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8F" w:rsidRDefault="00C82346" w:rsidP="005B175D">
      <w:pPr>
        <w:adjustRightInd w:val="0"/>
        <w:jc w:val="center"/>
        <w:rPr>
          <w:rFonts w:ascii="Calibri" w:hAnsi="Calibri" w:cs="Calibri"/>
          <w:b/>
          <w:bCs/>
          <w:noProof/>
          <w:sz w:val="22"/>
          <w:szCs w:val="22"/>
          <w:lang w:val="en-US"/>
        </w:rPr>
      </w:pPr>
      <w:r>
        <w:rPr>
          <w:rFonts w:ascii="Calibri" w:hAnsi="Calibri" w:cs="Calibri"/>
          <w:b/>
          <w:bCs/>
          <w:noProof/>
          <w:sz w:val="22"/>
          <w:szCs w:val="2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5.25pt;height:36.75pt;visibility:visible">
            <v:imagedata r:id="rId8" o:title=""/>
          </v:shape>
        </w:pict>
      </w:r>
    </w:p>
    <w:p w:rsidR="004C058F" w:rsidRPr="005B175D" w:rsidRDefault="004C058F" w:rsidP="005B175D">
      <w:pPr>
        <w:adjustRightInd w:val="0"/>
        <w:jc w:val="center"/>
        <w:rPr>
          <w:rFonts w:ascii="Calibri" w:hAnsi="Calibri" w:cs="Calibri"/>
          <w:b/>
          <w:bCs/>
          <w:noProof/>
          <w:sz w:val="22"/>
          <w:szCs w:val="22"/>
        </w:rPr>
      </w:pPr>
      <w:r w:rsidRPr="009D3243">
        <w:rPr>
          <w:rFonts w:ascii="Calibri" w:hAnsi="Calibri" w:cs="Calibri"/>
          <w:b/>
          <w:bCs/>
          <w:noProof/>
          <w:sz w:val="22"/>
          <w:szCs w:val="22"/>
        </w:rPr>
        <w:t>ΕΛΛΗΝΙΚΗ ΔΗΜΟΚΡΑΤΙΑ</w:t>
      </w:r>
    </w:p>
    <w:p w:rsidR="004C058F" w:rsidRPr="00634E22" w:rsidRDefault="004C058F" w:rsidP="005B175D">
      <w:pPr>
        <w:adjustRightInd w:val="0"/>
        <w:jc w:val="center"/>
        <w:rPr>
          <w:rFonts w:ascii="Calibri" w:hAnsi="Calibri" w:cs="Calibri"/>
          <w:b/>
          <w:bCs/>
          <w:noProof/>
          <w:sz w:val="22"/>
          <w:szCs w:val="22"/>
        </w:rPr>
      </w:pPr>
      <w:r>
        <w:rPr>
          <w:rFonts w:ascii="Calibri" w:hAnsi="Calibri" w:cs="Calibri"/>
          <w:b/>
          <w:bCs/>
          <w:noProof/>
          <w:sz w:val="22"/>
          <w:szCs w:val="22"/>
        </w:rPr>
        <w:t>ΝΟΜΟΣ ΘΕΣΣΑΛΟΝΙΚΗΣ</w:t>
      </w:r>
    </w:p>
    <w:p w:rsidR="004C058F" w:rsidRPr="009D3243" w:rsidRDefault="004C058F" w:rsidP="005B175D">
      <w:pPr>
        <w:adjustRightInd w:val="0"/>
        <w:jc w:val="center"/>
        <w:rPr>
          <w:rFonts w:ascii="Calibri" w:hAnsi="Calibri" w:cs="Calibri"/>
          <w:b/>
          <w:bCs/>
          <w:noProof/>
          <w:sz w:val="22"/>
          <w:szCs w:val="22"/>
        </w:rPr>
      </w:pPr>
      <w:r w:rsidRPr="009D3243">
        <w:rPr>
          <w:rFonts w:ascii="Calibri" w:hAnsi="Calibri" w:cs="Calibri"/>
          <w:b/>
          <w:bCs/>
          <w:noProof/>
          <w:sz w:val="22"/>
          <w:szCs w:val="22"/>
        </w:rPr>
        <w:t>ΔΗΜΟΣ ΔΕΛΤΑ</w:t>
      </w:r>
    </w:p>
    <w:p w:rsidR="004C058F" w:rsidRDefault="004C058F" w:rsidP="005B175D">
      <w:pPr>
        <w:adjustRightInd w:val="0"/>
        <w:jc w:val="center"/>
        <w:rPr>
          <w:rFonts w:ascii="Calibri" w:hAnsi="Calibri" w:cs="Calibri"/>
          <w:b/>
          <w:bCs/>
          <w:noProof/>
          <w:sz w:val="22"/>
          <w:szCs w:val="22"/>
        </w:rPr>
      </w:pPr>
      <w:r w:rsidRPr="009D3243">
        <w:rPr>
          <w:rFonts w:ascii="Calibri" w:hAnsi="Calibri" w:cs="Calibri"/>
          <w:b/>
          <w:bCs/>
          <w:noProof/>
          <w:sz w:val="22"/>
          <w:szCs w:val="22"/>
        </w:rPr>
        <w:t xml:space="preserve">ΑΥΤΟΤΕΛΕΣ </w:t>
      </w:r>
      <w:r>
        <w:rPr>
          <w:rFonts w:ascii="Calibri" w:hAnsi="Calibri" w:cs="Calibri"/>
          <w:b/>
          <w:bCs/>
          <w:noProof/>
          <w:sz w:val="22"/>
          <w:szCs w:val="22"/>
        </w:rPr>
        <w:t>ΤΜΗΜΑ</w:t>
      </w:r>
    </w:p>
    <w:p w:rsidR="004C058F" w:rsidRPr="00634E22" w:rsidRDefault="004C058F" w:rsidP="005B175D">
      <w:pPr>
        <w:adjustRightInd w:val="0"/>
        <w:jc w:val="center"/>
        <w:rPr>
          <w:rFonts w:ascii="Calibri" w:hAnsi="Calibri" w:cs="Calibri"/>
          <w:b/>
          <w:bCs/>
          <w:noProof/>
          <w:sz w:val="22"/>
          <w:szCs w:val="22"/>
        </w:rPr>
      </w:pPr>
      <w:r w:rsidRPr="009D3243">
        <w:rPr>
          <w:rFonts w:ascii="Calibri" w:hAnsi="Calibri" w:cs="Calibri"/>
          <w:b/>
          <w:bCs/>
          <w:noProof/>
          <w:sz w:val="22"/>
          <w:szCs w:val="22"/>
        </w:rPr>
        <w:t xml:space="preserve">ΠΡΟΓΡΑΜΜΑΤΙΣΜΟΥ </w:t>
      </w:r>
      <w:r>
        <w:rPr>
          <w:rFonts w:ascii="Calibri" w:hAnsi="Calibri" w:cs="Calibri"/>
          <w:b/>
          <w:bCs/>
          <w:noProof/>
          <w:sz w:val="22"/>
          <w:szCs w:val="22"/>
        </w:rPr>
        <w:t xml:space="preserve">ΟΡΓΑΝΩΣΗΣ </w:t>
      </w:r>
      <w:r w:rsidRPr="00634E22">
        <w:rPr>
          <w:rFonts w:ascii="Calibri" w:hAnsi="Calibri" w:cs="Calibri"/>
          <w:b/>
          <w:bCs/>
          <w:noProof/>
          <w:sz w:val="22"/>
          <w:szCs w:val="22"/>
        </w:rPr>
        <w:t>ΚΑΙ</w:t>
      </w:r>
      <w:r w:rsidRPr="00634E22">
        <w:rPr>
          <w:rFonts w:ascii="Calibri" w:hAnsi="Calibri" w:cs="Calibri"/>
          <w:b/>
          <w:bCs/>
          <w:sz w:val="22"/>
          <w:szCs w:val="22"/>
        </w:rPr>
        <w:t xml:space="preserve">  Τ.Π.Ε.</w:t>
      </w:r>
    </w:p>
    <w:p w:rsidR="004C058F" w:rsidRDefault="004C058F" w:rsidP="005B175D">
      <w:pPr>
        <w:adjustRightInd w:val="0"/>
        <w:rPr>
          <w:rFonts w:ascii="Calibri" w:hAnsi="Calibri" w:cs="Calibri"/>
          <w:b/>
          <w:bCs/>
          <w:noProof/>
          <w:sz w:val="22"/>
          <w:szCs w:val="22"/>
        </w:rPr>
      </w:pPr>
    </w:p>
    <w:p w:rsidR="004C058F" w:rsidRDefault="004C058F" w:rsidP="005B175D">
      <w:pPr>
        <w:adjustRightInd w:val="0"/>
        <w:rPr>
          <w:rFonts w:ascii="Calibri" w:hAnsi="Calibri" w:cs="Calibri"/>
          <w:b/>
          <w:bCs/>
          <w:noProof/>
          <w:sz w:val="22"/>
          <w:szCs w:val="22"/>
        </w:rPr>
      </w:pPr>
    </w:p>
    <w:p w:rsidR="004C058F" w:rsidRDefault="004C058F" w:rsidP="005B175D">
      <w:pPr>
        <w:adjustRightInd w:val="0"/>
        <w:rPr>
          <w:rFonts w:ascii="Calibri" w:hAnsi="Calibri" w:cs="Calibri"/>
          <w:b/>
          <w:bCs/>
          <w:noProof/>
          <w:sz w:val="22"/>
          <w:szCs w:val="22"/>
        </w:rPr>
      </w:pPr>
    </w:p>
    <w:p w:rsidR="004C058F" w:rsidRDefault="004C058F" w:rsidP="005B175D">
      <w:pPr>
        <w:adjustRightInd w:val="0"/>
        <w:rPr>
          <w:rFonts w:ascii="Calibri" w:hAnsi="Calibri" w:cs="Calibri"/>
          <w:noProof/>
          <w:sz w:val="22"/>
          <w:szCs w:val="22"/>
        </w:rPr>
      </w:pPr>
      <w:r>
        <w:rPr>
          <w:rFonts w:ascii="Calibri" w:hAnsi="Calibri" w:cs="Calibri"/>
          <w:b/>
          <w:bCs/>
          <w:noProof/>
          <w:sz w:val="22"/>
          <w:szCs w:val="22"/>
        </w:rPr>
        <w:t xml:space="preserve">ΕΡΓΟ: </w:t>
      </w:r>
      <w:r w:rsidRPr="00634E22">
        <w:rPr>
          <w:rFonts w:ascii="Calibri" w:hAnsi="Calibri" w:cs="Calibri"/>
          <w:noProof/>
          <w:sz w:val="22"/>
          <w:szCs w:val="22"/>
        </w:rPr>
        <w:t xml:space="preserve">Προμήθεια </w:t>
      </w:r>
      <w:r>
        <w:rPr>
          <w:rFonts w:ascii="Calibri" w:hAnsi="Calibri" w:cs="Calibri"/>
          <w:noProof/>
          <w:sz w:val="22"/>
          <w:szCs w:val="22"/>
        </w:rPr>
        <w:t>Λογισμικού 201</w:t>
      </w:r>
      <w:r w:rsidRPr="00C74F9C">
        <w:rPr>
          <w:rFonts w:ascii="Calibri" w:hAnsi="Calibri" w:cs="Calibri"/>
          <w:noProof/>
          <w:sz w:val="22"/>
          <w:szCs w:val="22"/>
        </w:rPr>
        <w:t>4</w:t>
      </w:r>
    </w:p>
    <w:p w:rsidR="004C058F" w:rsidRDefault="004C058F" w:rsidP="005B175D">
      <w:pPr>
        <w:adjustRightInd w:val="0"/>
        <w:rPr>
          <w:rFonts w:ascii="Calibri" w:hAnsi="Calibri" w:cs="Calibri"/>
          <w:noProof/>
          <w:sz w:val="22"/>
          <w:szCs w:val="22"/>
        </w:rPr>
      </w:pPr>
    </w:p>
    <w:p w:rsidR="004C058F" w:rsidRPr="00C74F9C" w:rsidRDefault="004C058F" w:rsidP="005B175D">
      <w:pPr>
        <w:adjustRightInd w:val="0"/>
        <w:rPr>
          <w:rFonts w:ascii="Calibri" w:hAnsi="Calibri" w:cs="Calibri"/>
          <w:b/>
          <w:bCs/>
          <w:noProof/>
          <w:sz w:val="22"/>
          <w:szCs w:val="22"/>
        </w:rPr>
      </w:pPr>
    </w:p>
    <w:p w:rsidR="004C058F" w:rsidRPr="009D3243" w:rsidRDefault="004C058F" w:rsidP="005B175D">
      <w:pPr>
        <w:adjustRightInd w:val="0"/>
        <w:rPr>
          <w:rFonts w:ascii="Calibri" w:hAnsi="Calibri" w:cs="Calibri"/>
          <w:b/>
          <w:bCs/>
          <w:noProof/>
          <w:sz w:val="22"/>
          <w:szCs w:val="22"/>
        </w:rPr>
      </w:pPr>
    </w:p>
    <w:p w:rsidR="004C058F" w:rsidRDefault="004C058F" w:rsidP="005B175D">
      <w:pPr>
        <w:adjustRightInd w:val="0"/>
        <w:jc w:val="center"/>
        <w:rPr>
          <w:rFonts w:ascii="Calibri" w:hAnsi="Calibri" w:cs="Calibri"/>
          <w:b/>
          <w:bCs/>
          <w:noProof/>
          <w:sz w:val="22"/>
          <w:szCs w:val="22"/>
        </w:rPr>
        <w:sectPr w:rsidR="004C058F" w:rsidSect="0033129F">
          <w:headerReference w:type="default" r:id="rId9"/>
          <w:pgSz w:w="11906" w:h="16838"/>
          <w:pgMar w:top="1440" w:right="1800" w:bottom="1440" w:left="1800" w:header="708" w:footer="708" w:gutter="0"/>
          <w:cols w:num="2" w:space="708"/>
          <w:titlePg/>
          <w:docGrid w:linePitch="360"/>
        </w:sectPr>
      </w:pPr>
    </w:p>
    <w:p w:rsidR="004C058F" w:rsidRDefault="004C058F" w:rsidP="005B175D">
      <w:pPr>
        <w:rPr>
          <w:rFonts w:ascii="Calibri" w:hAnsi="Calibri" w:cs="Calibri"/>
          <w:sz w:val="22"/>
          <w:szCs w:val="22"/>
        </w:rPr>
      </w:pPr>
    </w:p>
    <w:p w:rsidR="004C058F" w:rsidRPr="008F08A8" w:rsidRDefault="004C058F" w:rsidP="005B175D">
      <w:pPr>
        <w:rPr>
          <w:rFonts w:ascii="Calibri" w:hAnsi="Calibri" w:cs="Calibri"/>
          <w:sz w:val="22"/>
          <w:szCs w:val="22"/>
        </w:rPr>
      </w:pPr>
    </w:p>
    <w:p w:rsidR="004C058F" w:rsidRDefault="004C058F" w:rsidP="005B175D">
      <w:pPr>
        <w:rPr>
          <w:rFonts w:ascii="Calibri" w:hAnsi="Calibri" w:cs="Calibri"/>
          <w:sz w:val="22"/>
          <w:szCs w:val="22"/>
        </w:rPr>
      </w:pPr>
    </w:p>
    <w:p w:rsidR="004C058F" w:rsidRDefault="004C058F" w:rsidP="005B175D">
      <w:pPr>
        <w:rPr>
          <w:rFonts w:ascii="Calibri" w:hAnsi="Calibri" w:cs="Calibri"/>
          <w:sz w:val="22"/>
          <w:szCs w:val="22"/>
        </w:rPr>
      </w:pPr>
    </w:p>
    <w:p w:rsidR="004C058F" w:rsidRDefault="004C058F" w:rsidP="005B175D">
      <w:pPr>
        <w:rPr>
          <w:rFonts w:ascii="Calibri" w:hAnsi="Calibri" w:cs="Calibri"/>
          <w:sz w:val="22"/>
          <w:szCs w:val="22"/>
        </w:rPr>
      </w:pPr>
    </w:p>
    <w:p w:rsidR="004C058F" w:rsidRPr="008F08A8" w:rsidRDefault="004C058F" w:rsidP="005B175D">
      <w:pPr>
        <w:rPr>
          <w:rFonts w:ascii="Calibri" w:hAnsi="Calibri" w:cs="Calibri"/>
          <w:sz w:val="22"/>
          <w:szCs w:val="22"/>
        </w:rPr>
      </w:pPr>
    </w:p>
    <w:p w:rsidR="00F222A0" w:rsidRDefault="00F222A0" w:rsidP="00F222A0">
      <w:pPr>
        <w:pStyle w:val="1"/>
        <w:pBdr>
          <w:top w:val="single" w:sz="4" w:space="1" w:color="auto"/>
          <w:left w:val="single" w:sz="4" w:space="4" w:color="auto"/>
          <w:bottom w:val="single" w:sz="4" w:space="0" w:color="auto"/>
          <w:right w:val="single" w:sz="4" w:space="26" w:color="auto"/>
        </w:pBdr>
        <w:shd w:val="pct10" w:color="000000" w:fill="FFFFFF"/>
        <w:ind w:right="-242"/>
        <w:jc w:val="center"/>
        <w:rPr>
          <w:rFonts w:ascii="Calibri" w:hAnsi="Calibri" w:cs="Calibri"/>
        </w:rPr>
      </w:pPr>
      <w:r w:rsidRPr="00F222A0">
        <w:rPr>
          <w:rFonts w:ascii="Calibri" w:hAnsi="Calibri" w:cs="Calibri"/>
        </w:rPr>
        <w:t xml:space="preserve">ΕΠΑΝΑΛΗΠΤΙΚΟΣ ΠΡΟΧΕΙΡΟΣ ΔΙΑΓΩΝΙΣΜΟΣ </w:t>
      </w:r>
    </w:p>
    <w:p w:rsidR="00F222A0" w:rsidRDefault="008056A0" w:rsidP="00F222A0">
      <w:pPr>
        <w:pStyle w:val="1"/>
        <w:pBdr>
          <w:top w:val="single" w:sz="4" w:space="1" w:color="auto"/>
          <w:left w:val="single" w:sz="4" w:space="4" w:color="auto"/>
          <w:bottom w:val="single" w:sz="4" w:space="0" w:color="auto"/>
          <w:right w:val="single" w:sz="4" w:space="26" w:color="auto"/>
        </w:pBdr>
        <w:shd w:val="pct10" w:color="000000" w:fill="FFFFFF"/>
        <w:ind w:right="-242"/>
        <w:jc w:val="center"/>
        <w:rPr>
          <w:rFonts w:ascii="Calibri" w:hAnsi="Calibri" w:cs="Calibri"/>
        </w:rPr>
      </w:pPr>
      <w:r>
        <w:rPr>
          <w:rFonts w:ascii="Calibri" w:hAnsi="Calibri" w:cs="Calibri"/>
        </w:rPr>
        <w:t>«ΠΡΟΜΗΘΕΙΑ</w:t>
      </w:r>
      <w:r w:rsidR="00F222A0">
        <w:rPr>
          <w:rFonts w:ascii="Calibri" w:hAnsi="Calibri" w:cs="Calibri"/>
        </w:rPr>
        <w:t xml:space="preserve"> </w:t>
      </w:r>
      <w:r w:rsidR="00F222A0" w:rsidRPr="00F222A0">
        <w:rPr>
          <w:rFonts w:ascii="Calibri" w:hAnsi="Calibri" w:cs="Calibri"/>
        </w:rPr>
        <w:t>ΛΟΓΙΣΜΙΚΟΥ</w:t>
      </w:r>
      <w:r w:rsidR="00F222A0">
        <w:rPr>
          <w:rFonts w:ascii="Calibri" w:hAnsi="Calibri" w:cs="Calibri"/>
        </w:rPr>
        <w:t xml:space="preserve"> 2014»</w:t>
      </w:r>
    </w:p>
    <w:p w:rsidR="00F222A0" w:rsidRPr="00F222A0" w:rsidRDefault="00F222A0" w:rsidP="00F222A0"/>
    <w:p w:rsidR="00F222A0" w:rsidRDefault="006A1B0D" w:rsidP="006A1B0D">
      <w:pPr>
        <w:jc w:val="center"/>
        <w:rPr>
          <w:b/>
          <w:u w:val="single"/>
        </w:rPr>
      </w:pPr>
      <w:r>
        <w:rPr>
          <w:b/>
          <w:u w:val="single"/>
        </w:rPr>
        <w:t xml:space="preserve">ΣΥΓΚΕΚΡΙΜΕΝΑ </w:t>
      </w:r>
      <w:r w:rsidR="00D42C8E">
        <w:rPr>
          <w:b/>
          <w:u w:val="single"/>
        </w:rPr>
        <w:t xml:space="preserve">ΜΟΝΟ </w:t>
      </w:r>
      <w:r>
        <w:rPr>
          <w:b/>
          <w:u w:val="single"/>
        </w:rPr>
        <w:t>ΓΙΑ</w:t>
      </w:r>
    </w:p>
    <w:p w:rsidR="00D42C8E" w:rsidRPr="006A1B0D" w:rsidRDefault="00D42C8E" w:rsidP="006A1B0D">
      <w:pPr>
        <w:jc w:val="center"/>
        <w:rPr>
          <w:b/>
          <w:u w:val="single"/>
        </w:rPr>
      </w:pPr>
    </w:p>
    <w:p w:rsidR="006A1B0D" w:rsidRPr="006A1B0D" w:rsidRDefault="006A1B0D" w:rsidP="006A1B0D">
      <w:pPr>
        <w:ind w:right="-242"/>
        <w:rPr>
          <w:rFonts w:ascii="Calibri" w:hAnsi="Calibri" w:cs="Calibri"/>
          <w:b/>
          <w:bCs/>
          <w:noProof/>
          <w:sz w:val="28"/>
          <w:szCs w:val="28"/>
        </w:rPr>
      </w:pPr>
      <w:r w:rsidRPr="006A1B0D">
        <w:rPr>
          <w:rFonts w:ascii="Calibri" w:hAnsi="Calibri" w:cs="Calibri"/>
          <w:b/>
          <w:bCs/>
          <w:i/>
          <w:iCs/>
          <w:sz w:val="28"/>
          <w:szCs w:val="28"/>
        </w:rPr>
        <w:t xml:space="preserve"> </w:t>
      </w:r>
      <w:r w:rsidRPr="006A1B0D">
        <w:rPr>
          <w:rFonts w:ascii="Calibri" w:hAnsi="Calibri" w:cs="Calibri"/>
          <w:b/>
          <w:bCs/>
          <w:noProof/>
          <w:sz w:val="28"/>
          <w:szCs w:val="28"/>
        </w:rPr>
        <w:t xml:space="preserve">ΟΜΑΔΑ Β. ΠΡΟΥΠΟΛΟΓΙΣΜΟΥ 7.995,00 € ΜΕ ΦΠΑ </w:t>
      </w:r>
    </w:p>
    <w:p w:rsidR="006A1B0D" w:rsidRPr="006A1B0D" w:rsidRDefault="006A1B0D" w:rsidP="006A1B0D">
      <w:pPr>
        <w:ind w:right="-242"/>
        <w:rPr>
          <w:rFonts w:ascii="Calibri" w:hAnsi="Calibri" w:cs="Calibri"/>
          <w:b/>
          <w:bCs/>
          <w:noProof/>
          <w:sz w:val="28"/>
          <w:szCs w:val="28"/>
        </w:rPr>
      </w:pPr>
      <w:r w:rsidRPr="006A1B0D">
        <w:rPr>
          <w:rFonts w:ascii="Calibri" w:hAnsi="Calibri" w:cs="Calibri"/>
          <w:b/>
          <w:bCs/>
          <w:noProof/>
          <w:sz w:val="28"/>
          <w:szCs w:val="28"/>
        </w:rPr>
        <w:t xml:space="preserve"> ΟΜΑΔΑ Γ. ΠΡΟΥΠΟΛΟΓΙΣΜΟΥ 6.654,30 € ΜΕ ΦΠΑ</w:t>
      </w:r>
    </w:p>
    <w:p w:rsidR="004C058F" w:rsidRPr="006A1B0D" w:rsidRDefault="004C058F" w:rsidP="005B175D">
      <w:pPr>
        <w:ind w:right="-242"/>
        <w:jc w:val="center"/>
        <w:rPr>
          <w:rFonts w:ascii="Calibri" w:hAnsi="Calibri" w:cs="Calibri"/>
          <w:b/>
          <w:bCs/>
          <w:noProof/>
          <w:sz w:val="28"/>
          <w:szCs w:val="28"/>
        </w:rPr>
      </w:pPr>
    </w:p>
    <w:p w:rsidR="004C058F" w:rsidRPr="006A1B0D" w:rsidRDefault="004C058F" w:rsidP="005B175D">
      <w:pPr>
        <w:ind w:right="-242"/>
        <w:jc w:val="center"/>
        <w:rPr>
          <w:rFonts w:ascii="Calibri" w:hAnsi="Calibri" w:cs="Calibri"/>
          <w:b/>
          <w:bCs/>
          <w:noProof/>
          <w:sz w:val="22"/>
          <w:szCs w:val="22"/>
        </w:rPr>
      </w:pPr>
    </w:p>
    <w:p w:rsidR="004C058F" w:rsidRPr="0027790D" w:rsidRDefault="004C058F" w:rsidP="005B175D">
      <w:pPr>
        <w:ind w:right="-242"/>
        <w:jc w:val="center"/>
        <w:rPr>
          <w:rFonts w:ascii="Calibri" w:hAnsi="Calibri" w:cs="Calibri"/>
          <w:b/>
          <w:bCs/>
          <w:i/>
          <w:iCs/>
          <w:sz w:val="22"/>
          <w:szCs w:val="22"/>
        </w:rPr>
      </w:pPr>
    </w:p>
    <w:p w:rsidR="004C058F" w:rsidRDefault="004C058F" w:rsidP="005C7B5F">
      <w:pPr>
        <w:adjustRightInd w:val="0"/>
        <w:rPr>
          <w:rFonts w:ascii="Calibri" w:hAnsi="Calibri" w:cs="Calibri"/>
          <w:b/>
          <w:bCs/>
          <w:noProof/>
          <w:sz w:val="22"/>
          <w:szCs w:val="22"/>
        </w:rPr>
      </w:pPr>
      <w:r>
        <w:rPr>
          <w:rFonts w:ascii="Calibri" w:hAnsi="Calibri" w:cs="Calibri"/>
          <w:b/>
          <w:bCs/>
          <w:noProof/>
          <w:sz w:val="22"/>
          <w:szCs w:val="22"/>
        </w:rPr>
        <w:t xml:space="preserve">ΚΩΔ. Ε.Π.Δ.: </w:t>
      </w:r>
      <w:r>
        <w:rPr>
          <w:rFonts w:ascii="Calibri" w:hAnsi="Calibri" w:cs="Calibri"/>
          <w:b/>
          <w:bCs/>
          <w:noProof/>
          <w:sz w:val="22"/>
          <w:szCs w:val="22"/>
        </w:rPr>
        <w:tab/>
      </w:r>
      <w:r>
        <w:rPr>
          <w:rFonts w:ascii="Calibri" w:hAnsi="Calibri" w:cs="Calibri"/>
          <w:b/>
          <w:bCs/>
          <w:noProof/>
          <w:sz w:val="22"/>
          <w:szCs w:val="22"/>
        </w:rPr>
        <w:tab/>
      </w:r>
      <w:r>
        <w:rPr>
          <w:rFonts w:ascii="Calibri" w:hAnsi="Calibri" w:cs="Calibri"/>
          <w:b/>
          <w:bCs/>
          <w:noProof/>
          <w:sz w:val="22"/>
          <w:szCs w:val="22"/>
        </w:rPr>
        <w:tab/>
      </w:r>
      <w:r>
        <w:rPr>
          <w:rFonts w:ascii="Calibri" w:hAnsi="Calibri" w:cs="Calibri"/>
          <w:b/>
          <w:bCs/>
          <w:noProof/>
          <w:sz w:val="22"/>
          <w:szCs w:val="22"/>
        </w:rPr>
        <w:tab/>
        <w:t>4.3.4.49/2014</w:t>
      </w:r>
    </w:p>
    <w:p w:rsidR="004C058F" w:rsidRPr="005C7B5F" w:rsidRDefault="004C058F" w:rsidP="005C7B5F">
      <w:pPr>
        <w:adjustRightInd w:val="0"/>
        <w:rPr>
          <w:rFonts w:ascii="Calibri" w:hAnsi="Calibri" w:cs="Calibri"/>
          <w:noProof/>
          <w:sz w:val="22"/>
          <w:szCs w:val="22"/>
        </w:rPr>
      </w:pPr>
      <w:r>
        <w:rPr>
          <w:rFonts w:ascii="Calibri" w:hAnsi="Calibri" w:cs="Calibri"/>
          <w:b/>
          <w:bCs/>
          <w:noProof/>
          <w:sz w:val="22"/>
          <w:szCs w:val="22"/>
        </w:rPr>
        <w:tab/>
      </w:r>
      <w:r>
        <w:rPr>
          <w:rFonts w:ascii="Calibri" w:hAnsi="Calibri" w:cs="Calibri"/>
          <w:b/>
          <w:bCs/>
          <w:noProof/>
          <w:sz w:val="22"/>
          <w:szCs w:val="22"/>
        </w:rPr>
        <w:tab/>
      </w:r>
      <w:r>
        <w:rPr>
          <w:rFonts w:ascii="Calibri" w:hAnsi="Calibri" w:cs="Calibri"/>
          <w:b/>
          <w:bCs/>
          <w:noProof/>
          <w:sz w:val="22"/>
          <w:szCs w:val="22"/>
        </w:rPr>
        <w:tab/>
      </w:r>
      <w:r>
        <w:rPr>
          <w:rFonts w:ascii="Calibri" w:hAnsi="Calibri" w:cs="Calibri"/>
          <w:b/>
          <w:bCs/>
          <w:noProof/>
          <w:sz w:val="22"/>
          <w:szCs w:val="22"/>
        </w:rPr>
        <w:tab/>
      </w:r>
      <w:r>
        <w:rPr>
          <w:rFonts w:ascii="Calibri" w:hAnsi="Calibri" w:cs="Calibri"/>
          <w:b/>
          <w:bCs/>
          <w:noProof/>
          <w:sz w:val="22"/>
          <w:szCs w:val="22"/>
        </w:rPr>
        <w:tab/>
      </w:r>
      <w:r w:rsidRPr="005C7B5F">
        <w:rPr>
          <w:rFonts w:ascii="Calibri" w:hAnsi="Calibri" w:cs="Calibri"/>
          <w:noProof/>
          <w:sz w:val="22"/>
          <w:szCs w:val="22"/>
        </w:rPr>
        <w:t>4.3.4.3/2014</w:t>
      </w:r>
    </w:p>
    <w:p w:rsidR="004C058F" w:rsidRPr="005C7B5F" w:rsidRDefault="004C058F" w:rsidP="005C7B5F">
      <w:pPr>
        <w:adjustRightInd w:val="0"/>
        <w:rPr>
          <w:rFonts w:ascii="Calibri" w:hAnsi="Calibri" w:cs="Calibri"/>
          <w:noProof/>
          <w:sz w:val="22"/>
          <w:szCs w:val="22"/>
        </w:rPr>
      </w:pPr>
      <w:r w:rsidRPr="005C7B5F">
        <w:rPr>
          <w:rFonts w:ascii="Calibri" w:hAnsi="Calibri" w:cs="Calibri"/>
          <w:noProof/>
          <w:sz w:val="22"/>
          <w:szCs w:val="22"/>
        </w:rPr>
        <w:tab/>
      </w:r>
      <w:r w:rsidRPr="005C7B5F">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sidRPr="005C7B5F">
        <w:rPr>
          <w:rFonts w:ascii="Calibri" w:hAnsi="Calibri" w:cs="Calibri"/>
          <w:noProof/>
          <w:sz w:val="22"/>
          <w:szCs w:val="22"/>
        </w:rPr>
        <w:t>4.3.4.4/2014</w:t>
      </w:r>
    </w:p>
    <w:p w:rsidR="004C058F" w:rsidRPr="005C7B5F" w:rsidRDefault="004C058F" w:rsidP="005C7B5F">
      <w:pPr>
        <w:adjustRightInd w:val="0"/>
        <w:rPr>
          <w:rFonts w:ascii="Calibri" w:hAnsi="Calibri" w:cs="Calibri"/>
          <w:noProof/>
          <w:sz w:val="22"/>
          <w:szCs w:val="22"/>
        </w:rPr>
      </w:pPr>
      <w:r w:rsidRPr="005C7B5F">
        <w:rPr>
          <w:rFonts w:ascii="Calibri" w:hAnsi="Calibri" w:cs="Calibri"/>
          <w:noProof/>
          <w:sz w:val="22"/>
          <w:szCs w:val="22"/>
        </w:rPr>
        <w:tab/>
      </w:r>
      <w:r w:rsidRPr="005C7B5F">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sidRPr="005C7B5F">
        <w:rPr>
          <w:rFonts w:ascii="Calibri" w:hAnsi="Calibri" w:cs="Calibri"/>
          <w:noProof/>
          <w:sz w:val="22"/>
          <w:szCs w:val="22"/>
        </w:rPr>
        <w:t>4.3.4.8/2014</w:t>
      </w:r>
    </w:p>
    <w:p w:rsidR="004C058F" w:rsidRDefault="004C058F" w:rsidP="005C7B5F">
      <w:pPr>
        <w:adjustRightInd w:val="0"/>
        <w:rPr>
          <w:rFonts w:ascii="Calibri" w:hAnsi="Calibri" w:cs="Calibri"/>
          <w:noProof/>
          <w:sz w:val="22"/>
          <w:szCs w:val="22"/>
        </w:rPr>
      </w:pPr>
      <w:r w:rsidRPr="005C7B5F">
        <w:rPr>
          <w:rFonts w:ascii="Calibri" w:hAnsi="Calibri" w:cs="Calibri"/>
          <w:noProof/>
          <w:sz w:val="22"/>
          <w:szCs w:val="22"/>
        </w:rPr>
        <w:tab/>
      </w:r>
      <w:r w:rsidRPr="005C7B5F">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sidRPr="005C7B5F">
        <w:rPr>
          <w:rFonts w:ascii="Calibri" w:hAnsi="Calibri" w:cs="Calibri"/>
          <w:noProof/>
          <w:sz w:val="22"/>
          <w:szCs w:val="22"/>
        </w:rPr>
        <w:t>4.3.4.</w:t>
      </w:r>
      <w:r>
        <w:rPr>
          <w:rFonts w:ascii="Calibri" w:hAnsi="Calibri" w:cs="Calibri"/>
          <w:noProof/>
          <w:sz w:val="22"/>
          <w:szCs w:val="22"/>
        </w:rPr>
        <w:t>9/2014</w:t>
      </w:r>
    </w:p>
    <w:p w:rsidR="004C058F" w:rsidRPr="0027790D" w:rsidRDefault="004C058F" w:rsidP="005C7B5F">
      <w:pPr>
        <w:ind w:right="-242"/>
        <w:jc w:val="both"/>
        <w:rPr>
          <w:rFonts w:ascii="Calibri" w:hAnsi="Calibri" w:cs="Calibri"/>
          <w:b/>
          <w:bCs/>
          <w:sz w:val="22"/>
          <w:szCs w:val="22"/>
        </w:rPr>
      </w:pPr>
      <w:r>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t>4.3.4.27/2014</w:t>
      </w:r>
    </w:p>
    <w:p w:rsidR="004C058F" w:rsidRPr="009D3243" w:rsidRDefault="004C058F" w:rsidP="005B175D">
      <w:pPr>
        <w:ind w:right="-242"/>
        <w:jc w:val="both"/>
        <w:rPr>
          <w:rFonts w:ascii="Calibri" w:hAnsi="Calibri" w:cs="Calibri"/>
          <w:b/>
          <w:bCs/>
          <w:sz w:val="22"/>
          <w:szCs w:val="22"/>
        </w:rPr>
      </w:pPr>
    </w:p>
    <w:p w:rsidR="004C058F" w:rsidRDefault="004C058F" w:rsidP="005B175D">
      <w:pPr>
        <w:pStyle w:val="Calibri"/>
      </w:pPr>
      <w:r w:rsidRPr="00DF5475">
        <w:rPr>
          <w:b/>
          <w:bCs/>
        </w:rPr>
        <w:t>ΚΩΔΙΚΟ</w:t>
      </w:r>
      <w:r>
        <w:rPr>
          <w:b/>
          <w:bCs/>
        </w:rPr>
        <w:t>Ι</w:t>
      </w:r>
      <w:r w:rsidRPr="00DF5475">
        <w:rPr>
          <w:b/>
          <w:bCs/>
        </w:rPr>
        <w:t xml:space="preserve"> ΠΡΟΫΠΟΛΟΓΙΣΜΟΥ </w:t>
      </w:r>
      <w:r>
        <w:rPr>
          <w:b/>
          <w:bCs/>
        </w:rPr>
        <w:t>201</w:t>
      </w:r>
      <w:r w:rsidRPr="008F08A8">
        <w:rPr>
          <w:b/>
          <w:bCs/>
        </w:rPr>
        <w:t>4</w:t>
      </w:r>
      <w:r w:rsidRPr="00DF5475">
        <w:rPr>
          <w:b/>
          <w:bCs/>
        </w:rPr>
        <w:t xml:space="preserve">: </w:t>
      </w:r>
      <w:r>
        <w:rPr>
          <w:rFonts w:cs="Times New Roman"/>
          <w:b/>
          <w:bCs/>
        </w:rPr>
        <w:tab/>
      </w:r>
    </w:p>
    <w:p w:rsidR="004C058F" w:rsidRPr="00C53A02" w:rsidRDefault="004C058F" w:rsidP="005B175D">
      <w:pPr>
        <w:pStyle w:val="Calibri"/>
        <w:rPr>
          <w:rFonts w:cs="Times New Roman"/>
        </w:rPr>
      </w:pPr>
      <w:r>
        <w:tab/>
      </w:r>
      <w:r>
        <w:tab/>
      </w:r>
      <w:r>
        <w:tab/>
      </w:r>
      <w:r>
        <w:tab/>
      </w:r>
      <w:r>
        <w:tab/>
        <w:t xml:space="preserve">02.30.7134.006 (17.500,00 </w:t>
      </w:r>
      <w:r w:rsidRPr="00066355">
        <w:t>€</w:t>
      </w:r>
      <w:r>
        <w:t>)</w:t>
      </w:r>
    </w:p>
    <w:p w:rsidR="004C058F" w:rsidRDefault="004C058F" w:rsidP="005B175D">
      <w:pPr>
        <w:pStyle w:val="Calibri"/>
        <w:ind w:left="2880" w:firstLine="720"/>
      </w:pPr>
      <w:r w:rsidRPr="00C53A02">
        <w:t>02.</w:t>
      </w:r>
      <w:r>
        <w:t>4</w:t>
      </w:r>
      <w:r w:rsidRPr="00C53A02">
        <w:t>0.7134.00</w:t>
      </w:r>
      <w:r w:rsidRPr="008F08A8">
        <w:t>5</w:t>
      </w:r>
      <w:r>
        <w:t xml:space="preserve"> (</w:t>
      </w:r>
      <w:r w:rsidRPr="008F08A8">
        <w:t>8</w:t>
      </w:r>
      <w:r>
        <w:t>.0</w:t>
      </w:r>
      <w:r w:rsidRPr="008F08A8">
        <w:t>00</w:t>
      </w:r>
      <w:r>
        <w:t xml:space="preserve">,00 </w:t>
      </w:r>
      <w:r w:rsidRPr="00066355">
        <w:t>€</w:t>
      </w:r>
      <w:r>
        <w:t>)</w:t>
      </w:r>
    </w:p>
    <w:p w:rsidR="004C058F" w:rsidRPr="00C53A02" w:rsidRDefault="004C058F" w:rsidP="005B175D">
      <w:pPr>
        <w:pStyle w:val="Calibri"/>
        <w:rPr>
          <w:rFonts w:cs="Times New Roman"/>
          <w:b/>
          <w:bCs/>
        </w:rPr>
      </w:pPr>
    </w:p>
    <w:p w:rsidR="004C058F" w:rsidRPr="00C53A02" w:rsidRDefault="004C058F" w:rsidP="005B175D">
      <w:pPr>
        <w:ind w:right="-242"/>
        <w:jc w:val="both"/>
        <w:rPr>
          <w:rFonts w:ascii="Calibri" w:hAnsi="Calibri" w:cs="Calibri"/>
          <w:sz w:val="22"/>
          <w:szCs w:val="22"/>
        </w:rPr>
      </w:pPr>
      <w:r>
        <w:rPr>
          <w:rFonts w:ascii="Calibri" w:hAnsi="Calibri" w:cs="Calibri"/>
          <w:b/>
          <w:bCs/>
          <w:sz w:val="22"/>
          <w:szCs w:val="22"/>
        </w:rPr>
        <w:t xml:space="preserve">ΚΩΔΙΚΟΙ </w:t>
      </w:r>
      <w:r>
        <w:rPr>
          <w:rFonts w:ascii="Calibri" w:hAnsi="Calibri" w:cs="Calibri"/>
          <w:b/>
          <w:bCs/>
          <w:sz w:val="22"/>
          <w:szCs w:val="22"/>
          <w:lang w:val="de-DE"/>
        </w:rPr>
        <w:t>CPV</w:t>
      </w:r>
      <w:r w:rsidRPr="009B12FA">
        <w:rPr>
          <w:rFonts w:ascii="Calibri" w:hAnsi="Calibri" w:cs="Calibri"/>
          <w:b/>
          <w:bCs/>
          <w:sz w:val="22"/>
          <w:szCs w:val="22"/>
        </w:rPr>
        <w:t>:</w:t>
      </w:r>
      <w:r w:rsidRPr="009B12FA">
        <w:rPr>
          <w:rFonts w:ascii="Calibri" w:hAnsi="Calibri" w:cs="Calibri"/>
          <w:b/>
          <w:bCs/>
          <w:sz w:val="22"/>
          <w:szCs w:val="22"/>
        </w:rPr>
        <w:tab/>
      </w:r>
      <w:r w:rsidRPr="009B12FA">
        <w:rPr>
          <w:rFonts w:ascii="Calibri" w:hAnsi="Calibri" w:cs="Calibri"/>
          <w:b/>
          <w:bCs/>
          <w:sz w:val="22"/>
          <w:szCs w:val="22"/>
        </w:rPr>
        <w:tab/>
      </w:r>
      <w:r w:rsidRPr="009B12FA">
        <w:rPr>
          <w:rFonts w:ascii="Calibri" w:hAnsi="Calibri" w:cs="Calibri"/>
          <w:b/>
          <w:bCs/>
          <w:sz w:val="22"/>
          <w:szCs w:val="22"/>
        </w:rPr>
        <w:tab/>
      </w:r>
      <w:r w:rsidRPr="009B12FA">
        <w:rPr>
          <w:rFonts w:ascii="Calibri" w:hAnsi="Calibri" w:cs="Calibri"/>
          <w:b/>
          <w:bCs/>
          <w:sz w:val="22"/>
          <w:szCs w:val="22"/>
        </w:rPr>
        <w:tab/>
      </w:r>
      <w:r w:rsidRPr="00C53A02">
        <w:rPr>
          <w:rFonts w:ascii="Calibri" w:hAnsi="Calibri" w:cs="Calibri"/>
          <w:sz w:val="22"/>
          <w:szCs w:val="22"/>
          <w:lang w:val="en-US"/>
        </w:rPr>
        <w:t>CPV</w:t>
      </w:r>
      <w:r w:rsidRPr="00C53A02">
        <w:rPr>
          <w:rFonts w:ascii="Calibri" w:hAnsi="Calibri" w:cs="Calibri"/>
          <w:sz w:val="22"/>
          <w:szCs w:val="22"/>
        </w:rPr>
        <w:t xml:space="preserve">: </w:t>
      </w:r>
      <w:r>
        <w:rPr>
          <w:rFonts w:ascii="Calibri" w:hAnsi="Calibri" w:cs="Calibri"/>
          <w:sz w:val="22"/>
          <w:szCs w:val="22"/>
        </w:rPr>
        <w:t>48000000-8</w:t>
      </w:r>
      <w:r w:rsidRPr="00C53A02">
        <w:rPr>
          <w:rFonts w:ascii="Calibri" w:hAnsi="Calibri" w:cs="Calibri"/>
          <w:sz w:val="22"/>
          <w:szCs w:val="22"/>
        </w:rPr>
        <w:t xml:space="preserve"> (</w:t>
      </w:r>
      <w:r>
        <w:rPr>
          <w:rFonts w:ascii="Calibri" w:hAnsi="Calibri" w:cs="Calibri"/>
          <w:sz w:val="22"/>
          <w:szCs w:val="22"/>
        </w:rPr>
        <w:t>Λογισμικό Η/Υ</w:t>
      </w:r>
      <w:r w:rsidRPr="00C53A02">
        <w:rPr>
          <w:rFonts w:ascii="Calibri" w:hAnsi="Calibri" w:cs="Calibri"/>
          <w:sz w:val="22"/>
          <w:szCs w:val="22"/>
        </w:rPr>
        <w:t>)</w:t>
      </w:r>
    </w:p>
    <w:p w:rsidR="004C058F" w:rsidRPr="003B7AC0" w:rsidRDefault="004C058F" w:rsidP="005B175D">
      <w:pPr>
        <w:ind w:right="-242"/>
        <w:jc w:val="both"/>
        <w:rPr>
          <w:rFonts w:ascii="Calibri" w:hAnsi="Calibri" w:cs="Calibri"/>
          <w:b/>
          <w:bCs/>
          <w:sz w:val="22"/>
          <w:szCs w:val="22"/>
        </w:rPr>
      </w:pPr>
    </w:p>
    <w:p w:rsidR="004C058F" w:rsidRPr="00E47DA7" w:rsidRDefault="004C058F" w:rsidP="005B175D">
      <w:pPr>
        <w:ind w:right="-242"/>
        <w:jc w:val="both"/>
        <w:rPr>
          <w:rFonts w:ascii="Calibri" w:hAnsi="Calibri" w:cs="Calibri"/>
          <w:b/>
          <w:bCs/>
          <w:sz w:val="22"/>
          <w:szCs w:val="22"/>
        </w:rPr>
      </w:pPr>
    </w:p>
    <w:p w:rsidR="004C058F" w:rsidRPr="009D3243" w:rsidRDefault="004C058F" w:rsidP="005B175D">
      <w:pPr>
        <w:ind w:right="-242"/>
        <w:jc w:val="both"/>
        <w:rPr>
          <w:rFonts w:ascii="Calibri" w:hAnsi="Calibri" w:cs="Calibri"/>
          <w:b/>
          <w:bCs/>
          <w:sz w:val="22"/>
          <w:szCs w:val="22"/>
        </w:rPr>
      </w:pPr>
      <w:r w:rsidRPr="009D3243">
        <w:rPr>
          <w:rFonts w:ascii="Calibri" w:hAnsi="Calibri" w:cs="Calibri"/>
          <w:b/>
          <w:bCs/>
          <w:sz w:val="22"/>
          <w:szCs w:val="22"/>
          <w:u w:val="single"/>
        </w:rPr>
        <w:t>ΠΕΡΙΕΧΟΜΕΝΑ</w:t>
      </w:r>
    </w:p>
    <w:p w:rsidR="004C058F" w:rsidRDefault="004C058F" w:rsidP="005B175D">
      <w:pPr>
        <w:widowControl/>
        <w:numPr>
          <w:ilvl w:val="0"/>
          <w:numId w:val="1"/>
        </w:numPr>
        <w:ind w:right="-242"/>
        <w:jc w:val="both"/>
        <w:rPr>
          <w:rFonts w:ascii="Calibri" w:hAnsi="Calibri" w:cs="Calibri"/>
          <w:sz w:val="22"/>
          <w:szCs w:val="22"/>
        </w:rPr>
      </w:pPr>
      <w:r w:rsidRPr="009B12FA">
        <w:rPr>
          <w:rFonts w:ascii="Calibri" w:hAnsi="Calibri" w:cs="Calibri"/>
          <w:sz w:val="22"/>
          <w:szCs w:val="22"/>
        </w:rPr>
        <w:t>Τεχνικ</w:t>
      </w:r>
      <w:r>
        <w:rPr>
          <w:rFonts w:ascii="Calibri" w:hAnsi="Calibri" w:cs="Calibri"/>
          <w:sz w:val="22"/>
          <w:szCs w:val="22"/>
        </w:rPr>
        <w:t>ή Έκθεση</w:t>
      </w:r>
    </w:p>
    <w:p w:rsidR="004C058F" w:rsidRPr="009B12FA" w:rsidRDefault="004C058F" w:rsidP="005B175D">
      <w:pPr>
        <w:widowControl/>
        <w:numPr>
          <w:ilvl w:val="0"/>
          <w:numId w:val="1"/>
        </w:numPr>
        <w:ind w:right="-242"/>
        <w:jc w:val="both"/>
        <w:rPr>
          <w:rFonts w:ascii="Calibri" w:hAnsi="Calibri" w:cs="Calibri"/>
          <w:sz w:val="22"/>
          <w:szCs w:val="22"/>
        </w:rPr>
      </w:pPr>
      <w:r>
        <w:rPr>
          <w:rFonts w:ascii="Calibri" w:hAnsi="Calibri" w:cs="Calibri"/>
          <w:sz w:val="22"/>
          <w:szCs w:val="22"/>
        </w:rPr>
        <w:t>Τεχνικές Προδιαγραφές</w:t>
      </w:r>
    </w:p>
    <w:p w:rsidR="004C058F" w:rsidRDefault="004C058F" w:rsidP="005B175D">
      <w:pPr>
        <w:widowControl/>
        <w:numPr>
          <w:ilvl w:val="0"/>
          <w:numId w:val="1"/>
        </w:numPr>
        <w:ind w:right="-242"/>
        <w:jc w:val="both"/>
        <w:rPr>
          <w:rFonts w:ascii="Calibri" w:hAnsi="Calibri" w:cs="Calibri"/>
          <w:sz w:val="22"/>
          <w:szCs w:val="22"/>
        </w:rPr>
      </w:pPr>
      <w:r>
        <w:rPr>
          <w:rFonts w:ascii="Calibri" w:hAnsi="Calibri" w:cs="Calibri"/>
          <w:sz w:val="22"/>
          <w:szCs w:val="22"/>
        </w:rPr>
        <w:t>Ε</w:t>
      </w:r>
      <w:r w:rsidRPr="009B12FA">
        <w:rPr>
          <w:rFonts w:ascii="Calibri" w:hAnsi="Calibri" w:cs="Calibri"/>
          <w:sz w:val="22"/>
          <w:szCs w:val="22"/>
        </w:rPr>
        <w:t>νδεικτικ</w:t>
      </w:r>
      <w:r>
        <w:rPr>
          <w:rFonts w:ascii="Calibri" w:hAnsi="Calibri" w:cs="Calibri"/>
          <w:sz w:val="22"/>
          <w:szCs w:val="22"/>
        </w:rPr>
        <w:t xml:space="preserve">ός </w:t>
      </w:r>
      <w:r w:rsidRPr="009B12FA">
        <w:rPr>
          <w:rFonts w:ascii="Calibri" w:hAnsi="Calibri" w:cs="Calibri"/>
          <w:sz w:val="22"/>
          <w:szCs w:val="22"/>
        </w:rPr>
        <w:t>Προϋπολογισμ</w:t>
      </w:r>
      <w:r>
        <w:rPr>
          <w:rFonts w:ascii="Calibri" w:hAnsi="Calibri" w:cs="Calibri"/>
          <w:sz w:val="22"/>
          <w:szCs w:val="22"/>
        </w:rPr>
        <w:t>ός</w:t>
      </w:r>
    </w:p>
    <w:p w:rsidR="004C058F" w:rsidRDefault="004C058F">
      <w:pPr>
        <w:widowControl/>
        <w:spacing w:after="200" w:line="276" w:lineRule="auto"/>
        <w:rPr>
          <w:rFonts w:ascii="Calibri" w:hAnsi="Calibri" w:cs="Calibri"/>
          <w:sz w:val="22"/>
          <w:szCs w:val="22"/>
        </w:rPr>
      </w:pPr>
      <w:r>
        <w:rPr>
          <w:rFonts w:ascii="Calibri" w:hAnsi="Calibri" w:cs="Calibri"/>
          <w:sz w:val="22"/>
          <w:szCs w:val="22"/>
        </w:rPr>
        <w:br w:type="page"/>
      </w:r>
    </w:p>
    <w:p w:rsidR="004C058F" w:rsidRDefault="004C058F" w:rsidP="00545FBF">
      <w:pPr>
        <w:adjustRightInd w:val="0"/>
        <w:jc w:val="center"/>
        <w:rPr>
          <w:rFonts w:ascii="Calibri" w:hAnsi="Calibri" w:cs="Calibri"/>
          <w:b/>
          <w:bCs/>
          <w:noProof/>
          <w:sz w:val="22"/>
          <w:szCs w:val="22"/>
          <w:lang w:val="en-US"/>
        </w:rPr>
        <w:sectPr w:rsidR="004C058F" w:rsidSect="005B175D">
          <w:headerReference w:type="default" r:id="rId10"/>
          <w:type w:val="continuous"/>
          <w:pgSz w:w="11906" w:h="16838"/>
          <w:pgMar w:top="1440" w:right="1800" w:bottom="1440" w:left="1800" w:header="708" w:footer="708" w:gutter="0"/>
          <w:cols w:space="708"/>
          <w:rtlGutter/>
          <w:docGrid w:linePitch="360"/>
        </w:sectPr>
      </w:pPr>
    </w:p>
    <w:p w:rsidR="004C058F" w:rsidRDefault="00C82346" w:rsidP="00545FBF">
      <w:pPr>
        <w:adjustRightInd w:val="0"/>
        <w:jc w:val="center"/>
        <w:rPr>
          <w:rFonts w:ascii="Calibri" w:hAnsi="Calibri" w:cs="Calibri"/>
          <w:b/>
          <w:bCs/>
          <w:noProof/>
          <w:sz w:val="22"/>
          <w:szCs w:val="22"/>
          <w:lang w:val="en-US"/>
        </w:rPr>
      </w:pPr>
      <w:r>
        <w:rPr>
          <w:rFonts w:ascii="Calibri" w:hAnsi="Calibri" w:cs="Calibri"/>
          <w:b/>
          <w:bCs/>
          <w:noProof/>
          <w:sz w:val="22"/>
          <w:szCs w:val="22"/>
          <w:lang w:eastAsia="el-GR"/>
        </w:rPr>
        <w:lastRenderedPageBreak/>
        <w:pict>
          <v:shape id="_x0000_i1026" type="#_x0000_t75" style="width:35.25pt;height:36.75pt;visibility:visible">
            <v:imagedata r:id="rId8" o:title=""/>
          </v:shape>
        </w:pict>
      </w:r>
    </w:p>
    <w:p w:rsidR="004C058F" w:rsidRPr="005B175D" w:rsidRDefault="004C058F" w:rsidP="00545FBF">
      <w:pPr>
        <w:adjustRightInd w:val="0"/>
        <w:jc w:val="center"/>
        <w:rPr>
          <w:rFonts w:ascii="Calibri" w:hAnsi="Calibri" w:cs="Calibri"/>
          <w:b/>
          <w:bCs/>
          <w:noProof/>
          <w:sz w:val="22"/>
          <w:szCs w:val="22"/>
        </w:rPr>
      </w:pPr>
      <w:r w:rsidRPr="009D3243">
        <w:rPr>
          <w:rFonts w:ascii="Calibri" w:hAnsi="Calibri" w:cs="Calibri"/>
          <w:b/>
          <w:bCs/>
          <w:noProof/>
          <w:sz w:val="22"/>
          <w:szCs w:val="22"/>
        </w:rPr>
        <w:t>ΕΛΛΗΝΙΚΗ ΔΗΜΟΚΡΑΤΙΑ</w:t>
      </w:r>
    </w:p>
    <w:p w:rsidR="004C058F" w:rsidRPr="00634E22" w:rsidRDefault="004C058F" w:rsidP="00545FBF">
      <w:pPr>
        <w:adjustRightInd w:val="0"/>
        <w:jc w:val="center"/>
        <w:rPr>
          <w:rFonts w:ascii="Calibri" w:hAnsi="Calibri" w:cs="Calibri"/>
          <w:b/>
          <w:bCs/>
          <w:noProof/>
          <w:sz w:val="22"/>
          <w:szCs w:val="22"/>
        </w:rPr>
      </w:pPr>
      <w:r>
        <w:rPr>
          <w:rFonts w:ascii="Calibri" w:hAnsi="Calibri" w:cs="Calibri"/>
          <w:b/>
          <w:bCs/>
          <w:noProof/>
          <w:sz w:val="22"/>
          <w:szCs w:val="22"/>
        </w:rPr>
        <w:t>ΝΟΜΟΣ ΘΕΣΣΑΛΟΝΙΚΗΣ</w:t>
      </w:r>
    </w:p>
    <w:p w:rsidR="004C058F" w:rsidRPr="009D3243" w:rsidRDefault="004C058F" w:rsidP="00545FBF">
      <w:pPr>
        <w:adjustRightInd w:val="0"/>
        <w:jc w:val="center"/>
        <w:rPr>
          <w:rFonts w:ascii="Calibri" w:hAnsi="Calibri" w:cs="Calibri"/>
          <w:b/>
          <w:bCs/>
          <w:noProof/>
          <w:sz w:val="22"/>
          <w:szCs w:val="22"/>
        </w:rPr>
      </w:pPr>
      <w:r w:rsidRPr="009D3243">
        <w:rPr>
          <w:rFonts w:ascii="Calibri" w:hAnsi="Calibri" w:cs="Calibri"/>
          <w:b/>
          <w:bCs/>
          <w:noProof/>
          <w:sz w:val="22"/>
          <w:szCs w:val="22"/>
        </w:rPr>
        <w:t>ΔΗΜΟΣ ΔΕΛΤΑ</w:t>
      </w:r>
    </w:p>
    <w:p w:rsidR="004C058F" w:rsidRDefault="004C058F" w:rsidP="00545FBF">
      <w:pPr>
        <w:adjustRightInd w:val="0"/>
        <w:jc w:val="center"/>
        <w:rPr>
          <w:rFonts w:ascii="Calibri" w:hAnsi="Calibri" w:cs="Calibri"/>
          <w:b/>
          <w:bCs/>
          <w:noProof/>
          <w:sz w:val="22"/>
          <w:szCs w:val="22"/>
        </w:rPr>
      </w:pPr>
      <w:r w:rsidRPr="009D3243">
        <w:rPr>
          <w:rFonts w:ascii="Calibri" w:hAnsi="Calibri" w:cs="Calibri"/>
          <w:b/>
          <w:bCs/>
          <w:noProof/>
          <w:sz w:val="22"/>
          <w:szCs w:val="22"/>
        </w:rPr>
        <w:t xml:space="preserve">ΑΥΤΟΤΕΛΕΣ </w:t>
      </w:r>
      <w:r>
        <w:rPr>
          <w:rFonts w:ascii="Calibri" w:hAnsi="Calibri" w:cs="Calibri"/>
          <w:b/>
          <w:bCs/>
          <w:noProof/>
          <w:sz w:val="22"/>
          <w:szCs w:val="22"/>
        </w:rPr>
        <w:t>ΤΜΗΜΑ</w:t>
      </w:r>
    </w:p>
    <w:p w:rsidR="004C058F" w:rsidRPr="00634E22" w:rsidRDefault="004C058F" w:rsidP="00545FBF">
      <w:pPr>
        <w:adjustRightInd w:val="0"/>
        <w:jc w:val="center"/>
        <w:rPr>
          <w:rFonts w:ascii="Calibri" w:hAnsi="Calibri" w:cs="Calibri"/>
          <w:b/>
          <w:bCs/>
          <w:noProof/>
          <w:sz w:val="22"/>
          <w:szCs w:val="22"/>
        </w:rPr>
      </w:pPr>
      <w:r w:rsidRPr="009D3243">
        <w:rPr>
          <w:rFonts w:ascii="Calibri" w:hAnsi="Calibri" w:cs="Calibri"/>
          <w:b/>
          <w:bCs/>
          <w:noProof/>
          <w:sz w:val="22"/>
          <w:szCs w:val="22"/>
        </w:rPr>
        <w:t xml:space="preserve">ΠΡΟΓΡΑΜΜΑΤΙΣΜΟΥ </w:t>
      </w:r>
      <w:r>
        <w:rPr>
          <w:rFonts w:ascii="Calibri" w:hAnsi="Calibri" w:cs="Calibri"/>
          <w:b/>
          <w:bCs/>
          <w:noProof/>
          <w:sz w:val="22"/>
          <w:szCs w:val="22"/>
        </w:rPr>
        <w:t xml:space="preserve">ΟΡΓΑΝΩΣΗΣ </w:t>
      </w:r>
      <w:r w:rsidRPr="00634E22">
        <w:rPr>
          <w:rFonts w:ascii="Calibri" w:hAnsi="Calibri" w:cs="Calibri"/>
          <w:b/>
          <w:bCs/>
          <w:noProof/>
          <w:sz w:val="22"/>
          <w:szCs w:val="22"/>
        </w:rPr>
        <w:t>ΚΑΙ</w:t>
      </w:r>
      <w:r w:rsidRPr="00634E22">
        <w:rPr>
          <w:rFonts w:ascii="Calibri" w:hAnsi="Calibri" w:cs="Calibri"/>
          <w:b/>
          <w:bCs/>
          <w:sz w:val="22"/>
          <w:szCs w:val="22"/>
        </w:rPr>
        <w:t xml:space="preserve">  Τ.Π.Ε.</w:t>
      </w:r>
    </w:p>
    <w:p w:rsidR="004C058F" w:rsidRDefault="004C058F" w:rsidP="00545FBF">
      <w:pPr>
        <w:adjustRightInd w:val="0"/>
        <w:rPr>
          <w:rFonts w:ascii="Calibri" w:hAnsi="Calibri" w:cs="Calibri"/>
          <w:b/>
          <w:bCs/>
          <w:noProof/>
          <w:sz w:val="22"/>
          <w:szCs w:val="22"/>
        </w:rPr>
      </w:pPr>
    </w:p>
    <w:p w:rsidR="004C058F" w:rsidRDefault="004C058F" w:rsidP="00545FBF">
      <w:pPr>
        <w:adjustRightInd w:val="0"/>
        <w:rPr>
          <w:rFonts w:ascii="Calibri" w:hAnsi="Calibri" w:cs="Calibri"/>
          <w:b/>
          <w:bCs/>
          <w:noProof/>
          <w:sz w:val="22"/>
          <w:szCs w:val="22"/>
        </w:rPr>
      </w:pPr>
    </w:p>
    <w:p w:rsidR="004C058F" w:rsidRDefault="004C058F" w:rsidP="00545FBF">
      <w:pPr>
        <w:adjustRightInd w:val="0"/>
        <w:rPr>
          <w:rFonts w:ascii="Calibri" w:hAnsi="Calibri" w:cs="Calibri"/>
          <w:b/>
          <w:bCs/>
          <w:noProof/>
          <w:sz w:val="22"/>
          <w:szCs w:val="22"/>
        </w:rPr>
      </w:pPr>
    </w:p>
    <w:p w:rsidR="004C058F" w:rsidRDefault="004C058F" w:rsidP="00545FBF">
      <w:pPr>
        <w:adjustRightInd w:val="0"/>
        <w:rPr>
          <w:rFonts w:ascii="Calibri" w:hAnsi="Calibri" w:cs="Calibri"/>
          <w:noProof/>
          <w:sz w:val="22"/>
          <w:szCs w:val="22"/>
        </w:rPr>
      </w:pPr>
      <w:r>
        <w:rPr>
          <w:rFonts w:ascii="Calibri" w:hAnsi="Calibri" w:cs="Calibri"/>
          <w:b/>
          <w:bCs/>
          <w:noProof/>
          <w:sz w:val="22"/>
          <w:szCs w:val="22"/>
        </w:rPr>
        <w:t xml:space="preserve">ΕΡΓΟ: </w:t>
      </w:r>
      <w:r w:rsidRPr="00634E22">
        <w:rPr>
          <w:rFonts w:ascii="Calibri" w:hAnsi="Calibri" w:cs="Calibri"/>
          <w:noProof/>
          <w:sz w:val="22"/>
          <w:szCs w:val="22"/>
        </w:rPr>
        <w:t xml:space="preserve">Προμήθεια </w:t>
      </w:r>
      <w:r>
        <w:rPr>
          <w:rFonts w:ascii="Calibri" w:hAnsi="Calibri" w:cs="Calibri"/>
          <w:noProof/>
          <w:sz w:val="22"/>
          <w:szCs w:val="22"/>
        </w:rPr>
        <w:t>Λογισμικού 201</w:t>
      </w:r>
      <w:r w:rsidRPr="00C74F9C">
        <w:rPr>
          <w:rFonts w:ascii="Calibri" w:hAnsi="Calibri" w:cs="Calibri"/>
          <w:noProof/>
          <w:sz w:val="22"/>
          <w:szCs w:val="22"/>
        </w:rPr>
        <w:t>4</w:t>
      </w:r>
    </w:p>
    <w:p w:rsidR="004C058F" w:rsidRDefault="004C058F" w:rsidP="00545FBF">
      <w:pPr>
        <w:adjustRightInd w:val="0"/>
        <w:rPr>
          <w:rFonts w:ascii="Calibri" w:hAnsi="Calibri" w:cs="Calibri"/>
          <w:noProof/>
          <w:sz w:val="22"/>
          <w:szCs w:val="22"/>
        </w:rPr>
      </w:pPr>
    </w:p>
    <w:p w:rsidR="004C058F" w:rsidRPr="00C74F9C" w:rsidRDefault="004C058F" w:rsidP="00545FBF">
      <w:pPr>
        <w:adjustRightInd w:val="0"/>
        <w:rPr>
          <w:rFonts w:ascii="Calibri" w:hAnsi="Calibri" w:cs="Calibri"/>
          <w:b/>
          <w:bCs/>
          <w:noProof/>
          <w:sz w:val="22"/>
          <w:szCs w:val="22"/>
        </w:rPr>
      </w:pPr>
    </w:p>
    <w:p w:rsidR="004C058F" w:rsidRPr="00545FBF" w:rsidRDefault="004C058F" w:rsidP="00545FBF">
      <w:r>
        <w:rPr>
          <w:rFonts w:ascii="Calibri" w:hAnsi="Calibri" w:cs="Calibri"/>
          <w:b/>
          <w:bCs/>
          <w:noProof/>
          <w:sz w:val="22"/>
          <w:szCs w:val="22"/>
        </w:rPr>
        <w:t xml:space="preserve">ΠΡΟΫΠΟΛΟΓΙΣΜΟΣ ΕΡΓΟΥ: </w:t>
      </w:r>
      <w:r w:rsidRPr="007D64B1">
        <w:rPr>
          <w:rFonts w:ascii="Calibri" w:hAnsi="Calibri" w:cs="Calibri"/>
          <w:noProof/>
          <w:sz w:val="22"/>
          <w:szCs w:val="22"/>
        </w:rPr>
        <w:t>3</w:t>
      </w:r>
      <w:r>
        <w:rPr>
          <w:rFonts w:ascii="Calibri" w:hAnsi="Calibri" w:cs="Calibri"/>
          <w:noProof/>
          <w:sz w:val="22"/>
          <w:szCs w:val="22"/>
        </w:rPr>
        <w:t>2</w:t>
      </w:r>
      <w:r w:rsidRPr="007D64B1">
        <w:rPr>
          <w:rFonts w:ascii="Calibri" w:hAnsi="Calibri" w:cs="Calibri"/>
          <w:noProof/>
          <w:sz w:val="22"/>
          <w:szCs w:val="22"/>
        </w:rPr>
        <w:t>.</w:t>
      </w:r>
      <w:r>
        <w:rPr>
          <w:rFonts w:ascii="Calibri" w:hAnsi="Calibri" w:cs="Calibri"/>
          <w:noProof/>
          <w:sz w:val="22"/>
          <w:szCs w:val="22"/>
        </w:rPr>
        <w:t>312</w:t>
      </w:r>
      <w:r w:rsidRPr="007D64B1">
        <w:rPr>
          <w:rFonts w:ascii="Calibri" w:hAnsi="Calibri" w:cs="Calibri"/>
          <w:noProof/>
          <w:sz w:val="22"/>
          <w:szCs w:val="22"/>
        </w:rPr>
        <w:t>,</w:t>
      </w:r>
      <w:r>
        <w:rPr>
          <w:rFonts w:ascii="Calibri" w:hAnsi="Calibri" w:cs="Calibri"/>
          <w:noProof/>
          <w:sz w:val="22"/>
          <w:szCs w:val="22"/>
        </w:rPr>
        <w:t xml:space="preserve">22 </w:t>
      </w:r>
      <w:r w:rsidRPr="00066355">
        <w:rPr>
          <w:rFonts w:ascii="Calibri" w:hAnsi="Calibri" w:cs="Calibri"/>
          <w:sz w:val="22"/>
          <w:szCs w:val="22"/>
        </w:rPr>
        <w:t>€</w:t>
      </w:r>
    </w:p>
    <w:p w:rsidR="004C058F" w:rsidRDefault="004C058F" w:rsidP="00545FBF">
      <w:pPr>
        <w:rPr>
          <w:rFonts w:ascii="Calibri" w:hAnsi="Calibri" w:cs="Calibri"/>
          <w:b/>
          <w:bCs/>
          <w:u w:val="single"/>
        </w:rPr>
        <w:sectPr w:rsidR="004C058F" w:rsidSect="00545FBF">
          <w:type w:val="continuous"/>
          <w:pgSz w:w="11906" w:h="16838"/>
          <w:pgMar w:top="1440" w:right="1800" w:bottom="1440" w:left="1800" w:header="708" w:footer="708" w:gutter="0"/>
          <w:cols w:num="2" w:space="708"/>
          <w:docGrid w:linePitch="360"/>
        </w:sectPr>
      </w:pPr>
    </w:p>
    <w:p w:rsidR="004C058F" w:rsidRPr="00545FBF" w:rsidRDefault="004C058F" w:rsidP="00545FBF">
      <w:pPr>
        <w:rPr>
          <w:rFonts w:ascii="Calibri" w:hAnsi="Calibri" w:cs="Calibri"/>
          <w:b/>
          <w:bCs/>
          <w:u w:val="single"/>
        </w:rPr>
      </w:pPr>
    </w:p>
    <w:p w:rsidR="004C058F" w:rsidRPr="00545FBF" w:rsidRDefault="004C058F" w:rsidP="00545FBF">
      <w:pPr>
        <w:rPr>
          <w:rFonts w:ascii="Calibri" w:hAnsi="Calibri" w:cs="Calibri"/>
          <w:b/>
          <w:bCs/>
          <w:u w:val="single"/>
        </w:rPr>
      </w:pPr>
    </w:p>
    <w:p w:rsidR="004C058F" w:rsidRPr="00953D4A" w:rsidRDefault="004C058F">
      <w:pPr>
        <w:rPr>
          <w:rFonts w:ascii="Calibri" w:hAnsi="Calibri" w:cs="Calibri"/>
          <w:b/>
          <w:bCs/>
          <w:sz w:val="36"/>
          <w:szCs w:val="36"/>
          <w:u w:val="single"/>
        </w:rPr>
      </w:pPr>
      <w:r w:rsidRPr="00953D4A">
        <w:rPr>
          <w:rFonts w:ascii="Calibri" w:hAnsi="Calibri" w:cs="Calibri"/>
          <w:b/>
          <w:bCs/>
          <w:sz w:val="36"/>
          <w:szCs w:val="36"/>
          <w:u w:val="single"/>
        </w:rPr>
        <w:t>Ι. Τεχνική Έκθεση</w:t>
      </w:r>
    </w:p>
    <w:p w:rsidR="004C058F" w:rsidRPr="00973B5A" w:rsidRDefault="004C058F">
      <w:pPr>
        <w:rPr>
          <w:rFonts w:ascii="Calibri" w:hAnsi="Calibri" w:cs="Calibri"/>
          <w:sz w:val="22"/>
          <w:szCs w:val="22"/>
        </w:rPr>
      </w:pPr>
    </w:p>
    <w:p w:rsidR="004C058F" w:rsidRDefault="004C058F" w:rsidP="00634C8F">
      <w:pPr>
        <w:rPr>
          <w:rFonts w:ascii="Calibri" w:hAnsi="Calibri" w:cs="Calibri"/>
          <w:sz w:val="22"/>
          <w:szCs w:val="22"/>
        </w:rPr>
      </w:pPr>
      <w:r>
        <w:rPr>
          <w:rFonts w:ascii="Calibri" w:hAnsi="Calibri" w:cs="Calibri"/>
          <w:sz w:val="22"/>
          <w:szCs w:val="22"/>
        </w:rPr>
        <w:t>Στο Ετήσιο Πρόγραμμα Δράσης 2014 και στον προϋπολογισμό του τρέχοντος έτους έχει προβλεφθεί η προμήθεια τριών (3) ομάδων λογισμικού:</w:t>
      </w:r>
    </w:p>
    <w:p w:rsidR="004C058F" w:rsidRDefault="004C058F" w:rsidP="00634C8F">
      <w:pPr>
        <w:rPr>
          <w:rFonts w:ascii="Calibri" w:hAnsi="Calibri" w:cs="Calibri"/>
          <w:sz w:val="22"/>
          <w:szCs w:val="22"/>
        </w:rPr>
      </w:pPr>
    </w:p>
    <w:p w:rsidR="004C058F" w:rsidRPr="00113761" w:rsidRDefault="004C058F" w:rsidP="00634C8F">
      <w:pPr>
        <w:pStyle w:val="a8"/>
        <w:numPr>
          <w:ilvl w:val="0"/>
          <w:numId w:val="17"/>
        </w:numPr>
        <w:jc w:val="both"/>
        <w:rPr>
          <w:b/>
          <w:bCs/>
        </w:rPr>
      </w:pPr>
      <w:r w:rsidRPr="00113761">
        <w:rPr>
          <w:b/>
          <w:bCs/>
        </w:rPr>
        <w:t>Ομάδα Α:</w:t>
      </w:r>
    </w:p>
    <w:p w:rsidR="004C058F" w:rsidRPr="00634C8F" w:rsidRDefault="004C058F" w:rsidP="00634C8F">
      <w:pPr>
        <w:rPr>
          <w:rFonts w:ascii="Calibri" w:hAnsi="Calibri" w:cs="Calibri"/>
          <w:sz w:val="22"/>
          <w:szCs w:val="22"/>
        </w:rPr>
      </w:pPr>
    </w:p>
    <w:p w:rsidR="004C058F" w:rsidRDefault="004C058F" w:rsidP="002D319E">
      <w:pPr>
        <w:pStyle w:val="a7"/>
        <w:numPr>
          <w:ilvl w:val="0"/>
          <w:numId w:val="30"/>
        </w:numPr>
        <w:jc w:val="both"/>
        <w:rPr>
          <w:rFonts w:ascii="Calibri" w:hAnsi="Calibri" w:cs="Calibri"/>
          <w:sz w:val="22"/>
          <w:szCs w:val="22"/>
        </w:rPr>
      </w:pPr>
      <w:r w:rsidRPr="00DE6E47">
        <w:rPr>
          <w:rFonts w:ascii="Calibri" w:hAnsi="Calibri" w:cs="Calibri"/>
          <w:sz w:val="22"/>
          <w:szCs w:val="22"/>
        </w:rPr>
        <w:t>Περιλαμβάνει έξι (6) αντίγραφα εφαρμογών γραφείου (κειμενογράφος, λογιστικό φύλλο, πρόγραμμα παρουσιάσεων, βάση δεδομένων, πρόγραμμα διαχείρισης ηλεκτρονικού ταχυδρομείου</w:t>
      </w:r>
      <w:r>
        <w:rPr>
          <w:rFonts w:ascii="Calibri" w:hAnsi="Calibri" w:cs="Calibri"/>
          <w:sz w:val="22"/>
          <w:szCs w:val="22"/>
        </w:rPr>
        <w:t>)</w:t>
      </w:r>
      <w:r w:rsidRPr="00DE6E47">
        <w:rPr>
          <w:rFonts w:ascii="Calibri" w:hAnsi="Calibri" w:cs="Calibri"/>
          <w:sz w:val="22"/>
          <w:szCs w:val="22"/>
        </w:rPr>
        <w:t xml:space="preserve"> για την Διεύθυνση Καθαριότητας, Περιβάλλοντος, Πρασίνου, Συντήρησης Οχημάτων και δύο (2) αντίγραφα εφαρμογών για το </w:t>
      </w:r>
      <w:r>
        <w:rPr>
          <w:rFonts w:ascii="Calibri" w:hAnsi="Calibri" w:cs="Calibri"/>
          <w:sz w:val="22"/>
          <w:szCs w:val="22"/>
        </w:rPr>
        <w:t>Τ</w:t>
      </w:r>
      <w:r w:rsidRPr="00DE6E47">
        <w:rPr>
          <w:rFonts w:ascii="Calibri" w:hAnsi="Calibri" w:cs="Calibri"/>
          <w:sz w:val="22"/>
          <w:szCs w:val="22"/>
        </w:rPr>
        <w:t>μήμα Πολεοδομικών Εφαρμογών και Πολεοδομίας της Διεύθυνσης Τεχνικών Υπηρεσιών με χρηματοδότηση από τους Κ.Α. 02.20.7184.004 και 02.40.7134.004 του Π/Υ 2014, αντίστοιχα.</w:t>
      </w:r>
    </w:p>
    <w:p w:rsidR="004C058F" w:rsidRPr="001D754E" w:rsidRDefault="004C058F" w:rsidP="002D319E">
      <w:pPr>
        <w:pStyle w:val="a7"/>
        <w:numPr>
          <w:ilvl w:val="0"/>
          <w:numId w:val="30"/>
        </w:numPr>
        <w:jc w:val="both"/>
        <w:rPr>
          <w:rFonts w:ascii="Calibri" w:hAnsi="Calibri" w:cs="Calibri"/>
          <w:sz w:val="22"/>
          <w:szCs w:val="22"/>
        </w:rPr>
      </w:pPr>
      <w:r>
        <w:rPr>
          <w:rFonts w:ascii="Calibri" w:hAnsi="Calibri" w:cs="Calibri"/>
          <w:sz w:val="22"/>
          <w:szCs w:val="22"/>
        </w:rPr>
        <w:t>Περιλαμβάνει τέσσερα (4) αντίγραφα σχεδιαστικού πακέτου για το Τμήμα Πολεοδομικών Εφαρμογών και Πολεοδομίας με χρηματοδότηση από τον Κ.Α. 02.40.7134.004 και τρία (3) αντίγραφα για το Τμήμα Τεχνικών Υπηρεσιών της Διεύθυνσης Τεχνικών Υπηρεσιών με χρηματοδότηση από τους Κ.Α. 02.40.7134.004 (δύο αντίγραφα) και 02.30.7134.006 (ένα αντίγραφο), του Π/Υ 2014, αντίστοιχα.</w:t>
      </w:r>
    </w:p>
    <w:p w:rsidR="001D754E" w:rsidRPr="008056A0" w:rsidRDefault="001D754E" w:rsidP="001D754E">
      <w:pPr>
        <w:pStyle w:val="a7"/>
        <w:jc w:val="both"/>
        <w:rPr>
          <w:rFonts w:ascii="Calibri" w:hAnsi="Calibri" w:cs="Calibri"/>
          <w:sz w:val="22"/>
          <w:szCs w:val="22"/>
        </w:rPr>
      </w:pPr>
    </w:p>
    <w:p w:rsidR="001D754E" w:rsidRPr="00DE6E47" w:rsidRDefault="001D754E" w:rsidP="001D754E">
      <w:pPr>
        <w:pStyle w:val="a7"/>
        <w:jc w:val="both"/>
        <w:rPr>
          <w:rFonts w:ascii="Calibri" w:hAnsi="Calibri" w:cs="Calibri"/>
          <w:sz w:val="22"/>
          <w:szCs w:val="22"/>
        </w:rPr>
      </w:pPr>
    </w:p>
    <w:p w:rsidR="004C058F" w:rsidRPr="00113761" w:rsidRDefault="004C058F" w:rsidP="003E75AA">
      <w:pPr>
        <w:pStyle w:val="a8"/>
        <w:numPr>
          <w:ilvl w:val="0"/>
          <w:numId w:val="17"/>
        </w:numPr>
        <w:jc w:val="both"/>
        <w:rPr>
          <w:b/>
          <w:bCs/>
        </w:rPr>
      </w:pPr>
      <w:r w:rsidRPr="00113761">
        <w:rPr>
          <w:b/>
          <w:bCs/>
        </w:rPr>
        <w:t>Ομάδα Β:</w:t>
      </w:r>
    </w:p>
    <w:p w:rsidR="004C058F" w:rsidRDefault="004C058F" w:rsidP="003E75AA">
      <w:pPr>
        <w:pStyle w:val="a8"/>
        <w:jc w:val="both"/>
      </w:pPr>
    </w:p>
    <w:p w:rsidR="004C058F" w:rsidRPr="009736A2" w:rsidRDefault="004C058F" w:rsidP="002D319E">
      <w:pPr>
        <w:ind w:left="709"/>
        <w:jc w:val="both"/>
        <w:rPr>
          <w:rFonts w:ascii="Calibri" w:hAnsi="Calibri" w:cs="Calibri"/>
          <w:sz w:val="22"/>
          <w:szCs w:val="22"/>
        </w:rPr>
      </w:pPr>
      <w:r>
        <w:rPr>
          <w:rFonts w:ascii="Calibri" w:hAnsi="Calibri" w:cs="Calibri"/>
          <w:sz w:val="22"/>
          <w:szCs w:val="22"/>
        </w:rPr>
        <w:t xml:space="preserve">Περιλαμβάνει την προμήθεια ενός (1) αντιγράφου εφαρμογής για τον </w:t>
      </w:r>
      <w:r w:rsidRPr="008F08A8">
        <w:rPr>
          <w:rFonts w:ascii="Calibri" w:hAnsi="Calibri" w:cs="Calibri"/>
          <w:sz w:val="22"/>
          <w:szCs w:val="22"/>
        </w:rPr>
        <w:t xml:space="preserve">έλεγχο και </w:t>
      </w:r>
      <w:r>
        <w:rPr>
          <w:rFonts w:ascii="Calibri" w:hAnsi="Calibri" w:cs="Calibri"/>
          <w:sz w:val="22"/>
          <w:szCs w:val="22"/>
        </w:rPr>
        <w:t xml:space="preserve">την </w:t>
      </w:r>
      <w:r w:rsidRPr="008F08A8">
        <w:rPr>
          <w:rFonts w:ascii="Calibri" w:hAnsi="Calibri" w:cs="Calibri"/>
          <w:sz w:val="22"/>
          <w:szCs w:val="22"/>
        </w:rPr>
        <w:t>διαχείριση πράξεων εφαρμογής</w:t>
      </w:r>
      <w:r>
        <w:rPr>
          <w:rFonts w:ascii="Calibri" w:hAnsi="Calibri" w:cs="Calibri"/>
          <w:sz w:val="22"/>
          <w:szCs w:val="22"/>
        </w:rPr>
        <w:t xml:space="preserve">, την </w:t>
      </w:r>
      <w:r w:rsidRPr="008F08A8">
        <w:rPr>
          <w:rFonts w:ascii="Calibri" w:hAnsi="Calibri" w:cs="Calibri"/>
          <w:sz w:val="22"/>
          <w:szCs w:val="22"/>
        </w:rPr>
        <w:t xml:space="preserve">σύνταξη διορθωτικών πράξεων </w:t>
      </w:r>
      <w:r>
        <w:rPr>
          <w:rFonts w:ascii="Calibri" w:hAnsi="Calibri" w:cs="Calibri"/>
          <w:sz w:val="22"/>
          <w:szCs w:val="22"/>
        </w:rPr>
        <w:t xml:space="preserve">καθώς και </w:t>
      </w:r>
      <w:r w:rsidRPr="008F08A8">
        <w:rPr>
          <w:rFonts w:ascii="Calibri" w:hAnsi="Calibri" w:cs="Calibri"/>
          <w:sz w:val="22"/>
          <w:szCs w:val="22"/>
        </w:rPr>
        <w:t>πράξεων αναλογισμού</w:t>
      </w:r>
      <w:r>
        <w:rPr>
          <w:rFonts w:ascii="Calibri" w:hAnsi="Calibri" w:cs="Calibri"/>
          <w:sz w:val="22"/>
          <w:szCs w:val="22"/>
        </w:rPr>
        <w:t xml:space="preserve"> του τμήματος Πολεοδομικών Εφαρμογών και Πολεοδομίας του Δήμου Δέλτα, με χρηματοδότηση από τον Κ.Α. 02.40.7134.005 του Π/Υ 2014.</w:t>
      </w:r>
    </w:p>
    <w:p w:rsidR="004C058F" w:rsidRPr="008056A0" w:rsidRDefault="004C058F" w:rsidP="00014008">
      <w:pPr>
        <w:rPr>
          <w:rFonts w:ascii="Calibri" w:hAnsi="Calibri" w:cs="Calibri"/>
          <w:b/>
          <w:bCs/>
          <w:sz w:val="24"/>
          <w:szCs w:val="24"/>
        </w:rPr>
      </w:pPr>
    </w:p>
    <w:p w:rsidR="001D754E" w:rsidRPr="008056A0" w:rsidRDefault="001D754E" w:rsidP="00014008">
      <w:pPr>
        <w:rPr>
          <w:rFonts w:ascii="Calibri" w:hAnsi="Calibri" w:cs="Calibri"/>
          <w:b/>
          <w:bCs/>
          <w:sz w:val="24"/>
          <w:szCs w:val="24"/>
        </w:rPr>
      </w:pPr>
    </w:p>
    <w:p w:rsidR="004C058F" w:rsidRPr="00113761" w:rsidRDefault="004C058F" w:rsidP="00113761">
      <w:pPr>
        <w:pStyle w:val="a8"/>
        <w:numPr>
          <w:ilvl w:val="0"/>
          <w:numId w:val="17"/>
        </w:numPr>
        <w:jc w:val="both"/>
        <w:rPr>
          <w:b/>
          <w:bCs/>
        </w:rPr>
      </w:pPr>
      <w:r w:rsidRPr="00113761">
        <w:rPr>
          <w:b/>
          <w:bCs/>
        </w:rPr>
        <w:t>Ομάδα Γ:</w:t>
      </w:r>
    </w:p>
    <w:p w:rsidR="004C058F" w:rsidRPr="00F048CC" w:rsidRDefault="004C058F" w:rsidP="00014008">
      <w:pPr>
        <w:rPr>
          <w:rFonts w:ascii="Calibri" w:hAnsi="Calibri" w:cs="Calibri"/>
          <w:b/>
          <w:bCs/>
          <w:sz w:val="24"/>
          <w:szCs w:val="24"/>
        </w:rPr>
      </w:pPr>
    </w:p>
    <w:p w:rsidR="004C058F" w:rsidRPr="00FA5714" w:rsidRDefault="004C058F" w:rsidP="00FA5714">
      <w:pPr>
        <w:pStyle w:val="a7"/>
        <w:numPr>
          <w:ilvl w:val="0"/>
          <w:numId w:val="32"/>
        </w:numPr>
        <w:jc w:val="both"/>
        <w:rPr>
          <w:rFonts w:ascii="Calibri" w:hAnsi="Calibri" w:cs="Calibri"/>
          <w:sz w:val="22"/>
          <w:szCs w:val="22"/>
        </w:rPr>
      </w:pPr>
      <w:r w:rsidRPr="00FA5714">
        <w:rPr>
          <w:rFonts w:ascii="Calibri" w:hAnsi="Calibri" w:cs="Calibri"/>
          <w:sz w:val="22"/>
          <w:szCs w:val="22"/>
        </w:rPr>
        <w:t>Περιλαμβάνει την προμήθεια ενός (1) αντιγράφου εφαρμογής για τον διαχείριση έργων, την δημιουργία και διαχείρισης σχεδίων έργων, την σύνταξη και τον έλεγχο λογαριασμών, ανακεφαλαιωτικών πινάκων, αναθεωρήσεων καθώς και χρονικού προγραμματισμού δημοσίων έργων</w:t>
      </w:r>
      <w:r>
        <w:rPr>
          <w:rFonts w:ascii="Calibri" w:hAnsi="Calibri" w:cs="Calibri"/>
          <w:sz w:val="22"/>
          <w:szCs w:val="22"/>
        </w:rPr>
        <w:t>, για το Τμήμα Τεχνικών Υπηρεσιών της Διεύθυνσης Τεχνικών Υπηρεσιών του Δήμου Δέλτα, με χρηματοδότηση από τον Κ.Α. 02.30.7134.006 του Π/Υ 2014.</w:t>
      </w:r>
    </w:p>
    <w:p w:rsidR="004C058F" w:rsidRPr="00FA5714" w:rsidRDefault="004C058F" w:rsidP="00FA5714">
      <w:pPr>
        <w:pStyle w:val="a7"/>
        <w:numPr>
          <w:ilvl w:val="0"/>
          <w:numId w:val="32"/>
        </w:numPr>
        <w:jc w:val="both"/>
        <w:rPr>
          <w:rFonts w:ascii="Calibri" w:hAnsi="Calibri" w:cs="Calibri"/>
          <w:sz w:val="22"/>
          <w:szCs w:val="22"/>
        </w:rPr>
      </w:pPr>
      <w:r w:rsidRPr="00FA5714">
        <w:rPr>
          <w:rFonts w:ascii="Calibri" w:hAnsi="Calibri" w:cs="Calibri"/>
          <w:sz w:val="22"/>
          <w:szCs w:val="22"/>
        </w:rPr>
        <w:t xml:space="preserve">Περιλαμβάνει την προμήθεια ενός (1) αντιγράφου εφαρμογής υπολογισμού </w:t>
      </w:r>
      <w:proofErr w:type="spellStart"/>
      <w:r w:rsidRPr="00FA5714">
        <w:rPr>
          <w:rFonts w:ascii="Calibri" w:hAnsi="Calibri" w:cs="Calibri"/>
          <w:sz w:val="22"/>
          <w:szCs w:val="22"/>
        </w:rPr>
        <w:lastRenderedPageBreak/>
        <w:t>προεκτιμώμενων</w:t>
      </w:r>
      <w:proofErr w:type="spellEnd"/>
      <w:r w:rsidRPr="00FA5714">
        <w:rPr>
          <w:rFonts w:ascii="Calibri" w:hAnsi="Calibri" w:cs="Calibri"/>
          <w:sz w:val="22"/>
          <w:szCs w:val="22"/>
        </w:rPr>
        <w:t xml:space="preserve"> αμοιβών</w:t>
      </w:r>
      <w:r>
        <w:rPr>
          <w:rFonts w:ascii="Calibri" w:hAnsi="Calibri" w:cs="Calibri"/>
          <w:sz w:val="22"/>
          <w:szCs w:val="22"/>
        </w:rPr>
        <w:t>, για το Τμήμα Τεχνικών Υπηρεσιών της Διεύθυνσης Τεχνικών Υπηρεσιών του Δήμου Δέλτα, με χρηματοδότηση από τον Κ.Α. 02.30.7134.006 του Π/Υ 2014.</w:t>
      </w:r>
    </w:p>
    <w:p w:rsidR="004C058F" w:rsidRPr="00FA5714" w:rsidRDefault="004C058F" w:rsidP="00FA5714">
      <w:pPr>
        <w:pStyle w:val="a7"/>
        <w:jc w:val="both"/>
        <w:rPr>
          <w:rFonts w:ascii="Calibri" w:hAnsi="Calibri" w:cs="Calibri"/>
          <w:sz w:val="22"/>
          <w:szCs w:val="22"/>
        </w:rPr>
      </w:pPr>
    </w:p>
    <w:p w:rsidR="004C058F" w:rsidRPr="006543FD" w:rsidRDefault="004C058F" w:rsidP="00A96B2D">
      <w:pPr>
        <w:jc w:val="center"/>
        <w:rPr>
          <w:rFonts w:ascii="Calibri" w:hAnsi="Calibri" w:cs="Calibri"/>
          <w:b/>
          <w:bCs/>
        </w:rPr>
      </w:pPr>
      <w:r>
        <w:rPr>
          <w:rFonts w:ascii="Calibri" w:hAnsi="Calibri" w:cs="Calibri"/>
          <w:b/>
          <w:bCs/>
        </w:rPr>
        <w:t xml:space="preserve">    </w:t>
      </w:r>
      <w:r w:rsidRPr="006543FD">
        <w:rPr>
          <w:rFonts w:ascii="Calibri" w:hAnsi="Calibri" w:cs="Calibri"/>
          <w:b/>
          <w:bCs/>
        </w:rPr>
        <w:t>Συντάχθηκε, 1</w:t>
      </w:r>
      <w:r>
        <w:rPr>
          <w:rFonts w:ascii="Calibri" w:hAnsi="Calibri" w:cs="Calibri"/>
          <w:b/>
          <w:bCs/>
        </w:rPr>
        <w:t>0</w:t>
      </w:r>
      <w:r w:rsidRPr="006543FD">
        <w:rPr>
          <w:rFonts w:ascii="Calibri" w:hAnsi="Calibri" w:cs="Calibri"/>
          <w:b/>
          <w:bCs/>
        </w:rPr>
        <w:t>.10.2014</w:t>
      </w:r>
      <w:r w:rsidRPr="006543FD">
        <w:rPr>
          <w:rFonts w:ascii="Calibri" w:hAnsi="Calibri" w:cs="Calibri"/>
          <w:b/>
          <w:bCs/>
        </w:rPr>
        <w:tab/>
      </w:r>
      <w:r w:rsidRPr="006543FD">
        <w:rPr>
          <w:rFonts w:ascii="Calibri" w:hAnsi="Calibri" w:cs="Calibri"/>
          <w:b/>
          <w:bCs/>
        </w:rPr>
        <w:tab/>
      </w:r>
      <w:r w:rsidRPr="006543FD">
        <w:rPr>
          <w:rFonts w:ascii="Calibri" w:hAnsi="Calibri" w:cs="Calibri"/>
          <w:b/>
          <w:bCs/>
        </w:rPr>
        <w:tab/>
        <w:t>Θεωρήθηκε, 1</w:t>
      </w:r>
      <w:r>
        <w:rPr>
          <w:rFonts w:ascii="Calibri" w:hAnsi="Calibri" w:cs="Calibri"/>
          <w:b/>
          <w:bCs/>
        </w:rPr>
        <w:t>0</w:t>
      </w:r>
      <w:r w:rsidRPr="006543FD">
        <w:rPr>
          <w:rFonts w:ascii="Calibri" w:hAnsi="Calibri" w:cs="Calibri"/>
          <w:b/>
          <w:bCs/>
        </w:rPr>
        <w:t>.10.2014</w:t>
      </w:r>
    </w:p>
    <w:p w:rsidR="004C058F" w:rsidRPr="006543FD" w:rsidRDefault="004C058F" w:rsidP="00A96B2D">
      <w:pPr>
        <w:jc w:val="center"/>
        <w:rPr>
          <w:rFonts w:ascii="Calibri" w:hAnsi="Calibri" w:cs="Calibri"/>
          <w:b/>
          <w:bCs/>
        </w:rPr>
      </w:pPr>
    </w:p>
    <w:p w:rsidR="004C058F" w:rsidRPr="006543FD" w:rsidRDefault="004C058F" w:rsidP="00A96B2D">
      <w:pPr>
        <w:jc w:val="center"/>
        <w:rPr>
          <w:rFonts w:ascii="Calibri" w:hAnsi="Calibri" w:cs="Calibri"/>
          <w:b/>
          <w:bCs/>
        </w:rPr>
      </w:pPr>
    </w:p>
    <w:p w:rsidR="004C058F" w:rsidRDefault="004C058F" w:rsidP="00A96B2D">
      <w:pPr>
        <w:jc w:val="center"/>
        <w:rPr>
          <w:rFonts w:ascii="Calibri" w:hAnsi="Calibri" w:cs="Calibri"/>
          <w:b/>
          <w:bCs/>
        </w:rPr>
      </w:pPr>
      <w:proofErr w:type="spellStart"/>
      <w:r w:rsidRPr="006543FD">
        <w:rPr>
          <w:rFonts w:ascii="Calibri" w:hAnsi="Calibri" w:cs="Calibri"/>
          <w:b/>
          <w:bCs/>
        </w:rPr>
        <w:t>Καζλάρη</w:t>
      </w:r>
      <w:r>
        <w:rPr>
          <w:rFonts w:ascii="Calibri" w:hAnsi="Calibri" w:cs="Calibri"/>
          <w:b/>
          <w:bCs/>
        </w:rPr>
        <w:t>ς</w:t>
      </w:r>
      <w:proofErr w:type="spellEnd"/>
      <w:r>
        <w:rPr>
          <w:rFonts w:ascii="Calibri" w:hAnsi="Calibri" w:cs="Calibri"/>
          <w:b/>
          <w:bCs/>
        </w:rPr>
        <w:t xml:space="preserve"> Ιωάννης</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roofErr w:type="spellStart"/>
      <w:r>
        <w:rPr>
          <w:rFonts w:ascii="Calibri" w:hAnsi="Calibri" w:cs="Calibri"/>
          <w:b/>
          <w:bCs/>
        </w:rPr>
        <w:t>Ζάμπος</w:t>
      </w:r>
      <w:proofErr w:type="spellEnd"/>
      <w:r>
        <w:rPr>
          <w:rFonts w:ascii="Calibri" w:hAnsi="Calibri" w:cs="Calibri"/>
          <w:b/>
          <w:bCs/>
        </w:rPr>
        <w:t xml:space="preserve"> Παναγιώτης</w:t>
      </w:r>
    </w:p>
    <w:p w:rsidR="004C058F" w:rsidRPr="006543FD" w:rsidRDefault="004C058F" w:rsidP="00A96B2D">
      <w:pPr>
        <w:jc w:val="center"/>
        <w:rPr>
          <w:rFonts w:ascii="Calibri" w:hAnsi="Calibri" w:cs="Calibri"/>
          <w:b/>
          <w:bCs/>
        </w:rPr>
      </w:pPr>
      <w:r>
        <w:rPr>
          <w:rFonts w:ascii="Calibri" w:hAnsi="Calibri" w:cs="Calibri"/>
          <w:b/>
          <w:bCs/>
        </w:rPr>
        <w:t xml:space="preserve">             </w:t>
      </w:r>
      <w:r w:rsidRPr="006543FD">
        <w:rPr>
          <w:rFonts w:ascii="Calibri" w:hAnsi="Calibri" w:cs="Calibri"/>
          <w:b/>
          <w:bCs/>
        </w:rPr>
        <w:t xml:space="preserve"> Μηχανικός Πληροφορικής</w:t>
      </w:r>
      <w:r w:rsidRPr="006543FD">
        <w:rPr>
          <w:rFonts w:ascii="Calibri" w:hAnsi="Calibri" w:cs="Calibri"/>
          <w:b/>
          <w:bCs/>
        </w:rPr>
        <w:tab/>
      </w:r>
      <w:r w:rsidRPr="006543FD">
        <w:rPr>
          <w:rFonts w:ascii="Calibri" w:hAnsi="Calibri" w:cs="Calibri"/>
          <w:b/>
          <w:bCs/>
        </w:rPr>
        <w:tab/>
      </w:r>
      <w:r w:rsidRPr="006543FD">
        <w:rPr>
          <w:rFonts w:ascii="Calibri" w:hAnsi="Calibri" w:cs="Calibri"/>
          <w:b/>
          <w:bCs/>
        </w:rPr>
        <w:tab/>
        <w:t>Προϊστάμενος Αυτοτελούς Τμ</w:t>
      </w:r>
      <w:r>
        <w:rPr>
          <w:rFonts w:ascii="Calibri" w:hAnsi="Calibri" w:cs="Calibri"/>
          <w:b/>
          <w:bCs/>
        </w:rPr>
        <w:t>.</w:t>
      </w:r>
      <w:r w:rsidRPr="006543FD">
        <w:rPr>
          <w:rFonts w:ascii="Calibri" w:hAnsi="Calibri" w:cs="Calibri"/>
          <w:b/>
          <w:bCs/>
        </w:rPr>
        <w:t xml:space="preserve"> Π.Ο &amp; Τ.Π.Ε.</w:t>
      </w:r>
    </w:p>
    <w:p w:rsidR="004C058F" w:rsidRPr="008D45FC" w:rsidRDefault="004C058F" w:rsidP="00210710">
      <w:pPr>
        <w:jc w:val="both"/>
        <w:rPr>
          <w:rFonts w:ascii="Calibri" w:hAnsi="Calibri" w:cs="Calibri"/>
          <w:b/>
          <w:bCs/>
          <w:sz w:val="24"/>
          <w:szCs w:val="24"/>
        </w:rPr>
      </w:pPr>
    </w:p>
    <w:p w:rsidR="004C058F" w:rsidRDefault="004C058F" w:rsidP="00014008">
      <w:pPr>
        <w:rPr>
          <w:rFonts w:ascii="Calibri" w:hAnsi="Calibri" w:cs="Calibri"/>
          <w:b/>
          <w:bCs/>
          <w:sz w:val="24"/>
          <w:szCs w:val="24"/>
        </w:rPr>
      </w:pPr>
    </w:p>
    <w:p w:rsidR="004C058F" w:rsidRDefault="004C058F">
      <w:pPr>
        <w:widowControl/>
        <w:spacing w:after="200" w:line="276" w:lineRule="auto"/>
        <w:rPr>
          <w:rFonts w:ascii="Calibri" w:hAnsi="Calibri" w:cs="Calibri"/>
          <w:b/>
          <w:bCs/>
          <w:sz w:val="24"/>
          <w:szCs w:val="24"/>
        </w:rPr>
      </w:pPr>
      <w:r>
        <w:rPr>
          <w:rFonts w:ascii="Calibri" w:hAnsi="Calibri" w:cs="Calibri"/>
          <w:b/>
          <w:bCs/>
          <w:sz w:val="24"/>
          <w:szCs w:val="24"/>
        </w:rPr>
        <w:br w:type="page"/>
      </w:r>
    </w:p>
    <w:p w:rsidR="004C058F" w:rsidRPr="00A96B2D" w:rsidRDefault="004C058F" w:rsidP="00545FBF">
      <w:pPr>
        <w:adjustRightInd w:val="0"/>
        <w:jc w:val="center"/>
        <w:rPr>
          <w:rFonts w:ascii="Calibri" w:hAnsi="Calibri" w:cs="Calibri"/>
          <w:b/>
          <w:bCs/>
          <w:noProof/>
          <w:sz w:val="22"/>
          <w:szCs w:val="22"/>
        </w:rPr>
        <w:sectPr w:rsidR="004C058F" w:rsidRPr="00A96B2D" w:rsidSect="005B175D">
          <w:type w:val="continuous"/>
          <w:pgSz w:w="11906" w:h="16838"/>
          <w:pgMar w:top="1440" w:right="1800" w:bottom="1440" w:left="1800" w:header="708" w:footer="708" w:gutter="0"/>
          <w:cols w:space="708"/>
          <w:docGrid w:linePitch="360"/>
        </w:sectPr>
      </w:pPr>
    </w:p>
    <w:p w:rsidR="004C058F" w:rsidRDefault="00C82346" w:rsidP="00545FBF">
      <w:pPr>
        <w:adjustRightInd w:val="0"/>
        <w:jc w:val="center"/>
        <w:rPr>
          <w:rFonts w:ascii="Calibri" w:hAnsi="Calibri" w:cs="Calibri"/>
          <w:b/>
          <w:bCs/>
          <w:noProof/>
          <w:sz w:val="22"/>
          <w:szCs w:val="22"/>
          <w:lang w:val="en-US"/>
        </w:rPr>
      </w:pPr>
      <w:r>
        <w:rPr>
          <w:rFonts w:ascii="Calibri" w:hAnsi="Calibri" w:cs="Calibri"/>
          <w:b/>
          <w:bCs/>
          <w:noProof/>
          <w:sz w:val="22"/>
          <w:szCs w:val="22"/>
          <w:lang w:eastAsia="el-GR"/>
        </w:rPr>
        <w:lastRenderedPageBreak/>
        <w:pict>
          <v:shape id="_x0000_i1027" type="#_x0000_t75" style="width:35.25pt;height:36.75pt;visibility:visible">
            <v:imagedata r:id="rId8" o:title=""/>
          </v:shape>
        </w:pict>
      </w:r>
    </w:p>
    <w:p w:rsidR="004C058F" w:rsidRPr="005B175D" w:rsidRDefault="004C058F" w:rsidP="00545FBF">
      <w:pPr>
        <w:adjustRightInd w:val="0"/>
        <w:jc w:val="center"/>
        <w:rPr>
          <w:rFonts w:ascii="Calibri" w:hAnsi="Calibri" w:cs="Calibri"/>
          <w:b/>
          <w:bCs/>
          <w:noProof/>
          <w:sz w:val="22"/>
          <w:szCs w:val="22"/>
        </w:rPr>
      </w:pPr>
      <w:r w:rsidRPr="009D3243">
        <w:rPr>
          <w:rFonts w:ascii="Calibri" w:hAnsi="Calibri" w:cs="Calibri"/>
          <w:b/>
          <w:bCs/>
          <w:noProof/>
          <w:sz w:val="22"/>
          <w:szCs w:val="22"/>
        </w:rPr>
        <w:t>ΕΛΛΗΝΙΚΗ ΔΗΜΟΚΡΑΤΙΑ</w:t>
      </w:r>
    </w:p>
    <w:p w:rsidR="004C058F" w:rsidRPr="00634E22" w:rsidRDefault="004C058F" w:rsidP="00545FBF">
      <w:pPr>
        <w:adjustRightInd w:val="0"/>
        <w:jc w:val="center"/>
        <w:rPr>
          <w:rFonts w:ascii="Calibri" w:hAnsi="Calibri" w:cs="Calibri"/>
          <w:b/>
          <w:bCs/>
          <w:noProof/>
          <w:sz w:val="22"/>
          <w:szCs w:val="22"/>
        </w:rPr>
      </w:pPr>
      <w:r>
        <w:rPr>
          <w:rFonts w:ascii="Calibri" w:hAnsi="Calibri" w:cs="Calibri"/>
          <w:b/>
          <w:bCs/>
          <w:noProof/>
          <w:sz w:val="22"/>
          <w:szCs w:val="22"/>
        </w:rPr>
        <w:t>ΝΟΜΟΣ ΘΕΣΣΑΛΟΝΙΚΗΣ</w:t>
      </w:r>
    </w:p>
    <w:p w:rsidR="004C058F" w:rsidRPr="009D3243" w:rsidRDefault="004C058F" w:rsidP="00545FBF">
      <w:pPr>
        <w:adjustRightInd w:val="0"/>
        <w:jc w:val="center"/>
        <w:rPr>
          <w:rFonts w:ascii="Calibri" w:hAnsi="Calibri" w:cs="Calibri"/>
          <w:b/>
          <w:bCs/>
          <w:noProof/>
          <w:sz w:val="22"/>
          <w:szCs w:val="22"/>
        </w:rPr>
      </w:pPr>
      <w:r w:rsidRPr="009D3243">
        <w:rPr>
          <w:rFonts w:ascii="Calibri" w:hAnsi="Calibri" w:cs="Calibri"/>
          <w:b/>
          <w:bCs/>
          <w:noProof/>
          <w:sz w:val="22"/>
          <w:szCs w:val="22"/>
        </w:rPr>
        <w:t>ΔΗΜΟΣ ΔΕΛΤΑ</w:t>
      </w:r>
    </w:p>
    <w:p w:rsidR="004C058F" w:rsidRDefault="004C058F" w:rsidP="00545FBF">
      <w:pPr>
        <w:adjustRightInd w:val="0"/>
        <w:jc w:val="center"/>
        <w:rPr>
          <w:rFonts w:ascii="Calibri" w:hAnsi="Calibri" w:cs="Calibri"/>
          <w:b/>
          <w:bCs/>
          <w:noProof/>
          <w:sz w:val="22"/>
          <w:szCs w:val="22"/>
        </w:rPr>
      </w:pPr>
      <w:r w:rsidRPr="009D3243">
        <w:rPr>
          <w:rFonts w:ascii="Calibri" w:hAnsi="Calibri" w:cs="Calibri"/>
          <w:b/>
          <w:bCs/>
          <w:noProof/>
          <w:sz w:val="22"/>
          <w:szCs w:val="22"/>
        </w:rPr>
        <w:t xml:space="preserve">ΑΥΤΟΤΕΛΕΣ </w:t>
      </w:r>
      <w:r>
        <w:rPr>
          <w:rFonts w:ascii="Calibri" w:hAnsi="Calibri" w:cs="Calibri"/>
          <w:b/>
          <w:bCs/>
          <w:noProof/>
          <w:sz w:val="22"/>
          <w:szCs w:val="22"/>
        </w:rPr>
        <w:t>ΤΜΗΜΑ</w:t>
      </w:r>
    </w:p>
    <w:p w:rsidR="004C058F" w:rsidRPr="00634E22" w:rsidRDefault="004C058F" w:rsidP="00545FBF">
      <w:pPr>
        <w:adjustRightInd w:val="0"/>
        <w:jc w:val="center"/>
        <w:rPr>
          <w:rFonts w:ascii="Calibri" w:hAnsi="Calibri" w:cs="Calibri"/>
          <w:b/>
          <w:bCs/>
          <w:noProof/>
          <w:sz w:val="22"/>
          <w:szCs w:val="22"/>
        </w:rPr>
      </w:pPr>
      <w:r w:rsidRPr="009D3243">
        <w:rPr>
          <w:rFonts w:ascii="Calibri" w:hAnsi="Calibri" w:cs="Calibri"/>
          <w:b/>
          <w:bCs/>
          <w:noProof/>
          <w:sz w:val="22"/>
          <w:szCs w:val="22"/>
        </w:rPr>
        <w:t xml:space="preserve">ΠΡΟΓΡΑΜΜΑΤΙΣΜΟΥ </w:t>
      </w:r>
      <w:r>
        <w:rPr>
          <w:rFonts w:ascii="Calibri" w:hAnsi="Calibri" w:cs="Calibri"/>
          <w:b/>
          <w:bCs/>
          <w:noProof/>
          <w:sz w:val="22"/>
          <w:szCs w:val="22"/>
        </w:rPr>
        <w:t xml:space="preserve">ΟΡΓΑΝΩΣΗΣ </w:t>
      </w:r>
      <w:r w:rsidRPr="00634E22">
        <w:rPr>
          <w:rFonts w:ascii="Calibri" w:hAnsi="Calibri" w:cs="Calibri"/>
          <w:b/>
          <w:bCs/>
          <w:noProof/>
          <w:sz w:val="22"/>
          <w:szCs w:val="22"/>
        </w:rPr>
        <w:t>ΚΑΙ</w:t>
      </w:r>
      <w:r w:rsidRPr="00634E22">
        <w:rPr>
          <w:rFonts w:ascii="Calibri" w:hAnsi="Calibri" w:cs="Calibri"/>
          <w:b/>
          <w:bCs/>
          <w:sz w:val="22"/>
          <w:szCs w:val="22"/>
        </w:rPr>
        <w:t xml:space="preserve">  Τ.Π.Ε.</w:t>
      </w:r>
    </w:p>
    <w:p w:rsidR="004C058F" w:rsidRDefault="004C058F" w:rsidP="00545FBF">
      <w:pPr>
        <w:adjustRightInd w:val="0"/>
        <w:rPr>
          <w:rFonts w:ascii="Calibri" w:hAnsi="Calibri" w:cs="Calibri"/>
          <w:b/>
          <w:bCs/>
          <w:noProof/>
          <w:sz w:val="22"/>
          <w:szCs w:val="22"/>
        </w:rPr>
      </w:pPr>
    </w:p>
    <w:p w:rsidR="004C058F" w:rsidRDefault="004C058F" w:rsidP="00545FBF">
      <w:pPr>
        <w:adjustRightInd w:val="0"/>
        <w:rPr>
          <w:rFonts w:ascii="Calibri" w:hAnsi="Calibri" w:cs="Calibri"/>
          <w:b/>
          <w:bCs/>
          <w:noProof/>
          <w:sz w:val="22"/>
          <w:szCs w:val="22"/>
        </w:rPr>
      </w:pPr>
    </w:p>
    <w:p w:rsidR="004C058F" w:rsidRDefault="004C058F" w:rsidP="00545FBF">
      <w:pPr>
        <w:adjustRightInd w:val="0"/>
        <w:rPr>
          <w:rFonts w:ascii="Calibri" w:hAnsi="Calibri" w:cs="Calibri"/>
          <w:b/>
          <w:bCs/>
          <w:noProof/>
          <w:sz w:val="22"/>
          <w:szCs w:val="22"/>
        </w:rPr>
      </w:pPr>
    </w:p>
    <w:p w:rsidR="004C058F" w:rsidRDefault="004C058F" w:rsidP="00545FBF">
      <w:pPr>
        <w:adjustRightInd w:val="0"/>
        <w:rPr>
          <w:rFonts w:ascii="Calibri" w:hAnsi="Calibri" w:cs="Calibri"/>
          <w:noProof/>
          <w:sz w:val="22"/>
          <w:szCs w:val="22"/>
        </w:rPr>
      </w:pPr>
      <w:r>
        <w:rPr>
          <w:rFonts w:ascii="Calibri" w:hAnsi="Calibri" w:cs="Calibri"/>
          <w:b/>
          <w:bCs/>
          <w:noProof/>
          <w:sz w:val="22"/>
          <w:szCs w:val="22"/>
        </w:rPr>
        <w:t xml:space="preserve">ΕΡΓΟ: </w:t>
      </w:r>
      <w:r w:rsidRPr="00634E22">
        <w:rPr>
          <w:rFonts w:ascii="Calibri" w:hAnsi="Calibri" w:cs="Calibri"/>
          <w:noProof/>
          <w:sz w:val="22"/>
          <w:szCs w:val="22"/>
        </w:rPr>
        <w:t xml:space="preserve">Προμήθεια </w:t>
      </w:r>
      <w:r>
        <w:rPr>
          <w:rFonts w:ascii="Calibri" w:hAnsi="Calibri" w:cs="Calibri"/>
          <w:noProof/>
          <w:sz w:val="22"/>
          <w:szCs w:val="22"/>
        </w:rPr>
        <w:t>Λογισμικού 201</w:t>
      </w:r>
      <w:r w:rsidRPr="00C74F9C">
        <w:rPr>
          <w:rFonts w:ascii="Calibri" w:hAnsi="Calibri" w:cs="Calibri"/>
          <w:noProof/>
          <w:sz w:val="22"/>
          <w:szCs w:val="22"/>
        </w:rPr>
        <w:t>4</w:t>
      </w:r>
    </w:p>
    <w:p w:rsidR="004C058F" w:rsidRDefault="004C058F" w:rsidP="00545FBF">
      <w:pPr>
        <w:adjustRightInd w:val="0"/>
        <w:rPr>
          <w:rFonts w:ascii="Calibri" w:hAnsi="Calibri" w:cs="Calibri"/>
          <w:noProof/>
          <w:sz w:val="22"/>
          <w:szCs w:val="22"/>
        </w:rPr>
      </w:pPr>
    </w:p>
    <w:p w:rsidR="004C058F" w:rsidRPr="00C74F9C" w:rsidRDefault="004C058F" w:rsidP="00545FBF">
      <w:pPr>
        <w:adjustRightInd w:val="0"/>
        <w:rPr>
          <w:rFonts w:ascii="Calibri" w:hAnsi="Calibri" w:cs="Calibri"/>
          <w:b/>
          <w:bCs/>
          <w:noProof/>
          <w:sz w:val="22"/>
          <w:szCs w:val="22"/>
        </w:rPr>
      </w:pPr>
    </w:p>
    <w:p w:rsidR="004C058F" w:rsidRDefault="004C058F" w:rsidP="00545FBF">
      <w:pPr>
        <w:rPr>
          <w:rFonts w:ascii="Calibri" w:hAnsi="Calibri" w:cs="Calibri"/>
          <w:b/>
          <w:bCs/>
          <w:sz w:val="24"/>
          <w:szCs w:val="24"/>
        </w:rPr>
      </w:pPr>
      <w:r>
        <w:rPr>
          <w:rFonts w:ascii="Calibri" w:hAnsi="Calibri" w:cs="Calibri"/>
          <w:b/>
          <w:bCs/>
          <w:noProof/>
          <w:sz w:val="22"/>
          <w:szCs w:val="22"/>
        </w:rPr>
        <w:t xml:space="preserve">ΠΡΟΫΠΟΛΟΓΙΣΜΟΣ ΕΡΓΟΥ: </w:t>
      </w:r>
      <w:r w:rsidRPr="007D64B1">
        <w:rPr>
          <w:rFonts w:ascii="Calibri" w:hAnsi="Calibri" w:cs="Calibri"/>
          <w:noProof/>
          <w:sz w:val="22"/>
          <w:szCs w:val="22"/>
        </w:rPr>
        <w:t>3</w:t>
      </w:r>
      <w:r>
        <w:rPr>
          <w:rFonts w:ascii="Calibri" w:hAnsi="Calibri" w:cs="Calibri"/>
          <w:noProof/>
          <w:sz w:val="22"/>
          <w:szCs w:val="22"/>
        </w:rPr>
        <w:t>2</w:t>
      </w:r>
      <w:r w:rsidRPr="007D64B1">
        <w:rPr>
          <w:rFonts w:ascii="Calibri" w:hAnsi="Calibri" w:cs="Calibri"/>
          <w:noProof/>
          <w:sz w:val="22"/>
          <w:szCs w:val="22"/>
        </w:rPr>
        <w:t>.</w:t>
      </w:r>
      <w:r>
        <w:rPr>
          <w:rFonts w:ascii="Calibri" w:hAnsi="Calibri" w:cs="Calibri"/>
          <w:noProof/>
          <w:sz w:val="22"/>
          <w:szCs w:val="22"/>
        </w:rPr>
        <w:t>312</w:t>
      </w:r>
      <w:r w:rsidRPr="007D64B1">
        <w:rPr>
          <w:rFonts w:ascii="Calibri" w:hAnsi="Calibri" w:cs="Calibri"/>
          <w:noProof/>
          <w:sz w:val="22"/>
          <w:szCs w:val="22"/>
        </w:rPr>
        <w:t>,</w:t>
      </w:r>
      <w:r>
        <w:rPr>
          <w:rFonts w:ascii="Calibri" w:hAnsi="Calibri" w:cs="Calibri"/>
          <w:noProof/>
          <w:sz w:val="22"/>
          <w:szCs w:val="22"/>
        </w:rPr>
        <w:t xml:space="preserve">22 </w:t>
      </w:r>
      <w:r w:rsidRPr="00066355">
        <w:rPr>
          <w:rFonts w:ascii="Calibri" w:hAnsi="Calibri" w:cs="Calibri"/>
          <w:sz w:val="22"/>
          <w:szCs w:val="22"/>
        </w:rPr>
        <w:t>€</w:t>
      </w:r>
    </w:p>
    <w:p w:rsidR="004C058F" w:rsidRDefault="004C058F" w:rsidP="00014008">
      <w:pPr>
        <w:rPr>
          <w:rFonts w:ascii="Calibri" w:hAnsi="Calibri" w:cs="Calibri"/>
          <w:b/>
          <w:bCs/>
          <w:sz w:val="36"/>
          <w:szCs w:val="36"/>
        </w:rPr>
        <w:sectPr w:rsidR="004C058F" w:rsidSect="00545FBF">
          <w:type w:val="continuous"/>
          <w:pgSz w:w="11906" w:h="16838"/>
          <w:pgMar w:top="1440" w:right="1800" w:bottom="1440" w:left="1800" w:header="708" w:footer="708" w:gutter="0"/>
          <w:cols w:num="2" w:space="708"/>
          <w:docGrid w:linePitch="360"/>
        </w:sectPr>
      </w:pPr>
    </w:p>
    <w:p w:rsidR="004C058F" w:rsidRPr="00A517C1" w:rsidRDefault="004C058F" w:rsidP="00014008">
      <w:pPr>
        <w:rPr>
          <w:rFonts w:ascii="Calibri" w:hAnsi="Calibri" w:cs="Calibri"/>
          <w:b/>
          <w:bCs/>
          <w:sz w:val="36"/>
          <w:szCs w:val="36"/>
        </w:rPr>
      </w:pPr>
    </w:p>
    <w:p w:rsidR="004C058F" w:rsidRPr="00A517C1" w:rsidRDefault="004C058F" w:rsidP="00014008">
      <w:pPr>
        <w:rPr>
          <w:rFonts w:ascii="Calibri" w:hAnsi="Calibri" w:cs="Calibri"/>
          <w:b/>
          <w:bCs/>
          <w:sz w:val="36"/>
          <w:szCs w:val="36"/>
        </w:rPr>
      </w:pPr>
    </w:p>
    <w:p w:rsidR="004C058F" w:rsidRDefault="004C058F" w:rsidP="00014008">
      <w:pPr>
        <w:rPr>
          <w:rFonts w:ascii="Calibri" w:hAnsi="Calibri" w:cs="Calibri"/>
          <w:b/>
          <w:bCs/>
          <w:sz w:val="24"/>
          <w:szCs w:val="24"/>
        </w:rPr>
      </w:pPr>
      <w:r w:rsidRPr="00953D4A">
        <w:rPr>
          <w:rFonts w:ascii="Calibri" w:hAnsi="Calibri" w:cs="Calibri"/>
          <w:b/>
          <w:bCs/>
          <w:sz w:val="36"/>
          <w:szCs w:val="36"/>
          <w:u w:val="single"/>
        </w:rPr>
        <w:t>ΙΙ. Τεχνικές Προδιαγραφές</w:t>
      </w:r>
    </w:p>
    <w:p w:rsidR="004C058F" w:rsidRDefault="004C058F" w:rsidP="00014008">
      <w:pPr>
        <w:rPr>
          <w:rFonts w:ascii="Calibri" w:hAnsi="Calibri" w:cs="Calibri"/>
          <w:b/>
          <w:bCs/>
          <w:sz w:val="24"/>
          <w:szCs w:val="24"/>
        </w:rPr>
      </w:pPr>
    </w:p>
    <w:p w:rsidR="004C058F" w:rsidRPr="00973B5A" w:rsidRDefault="004C058F" w:rsidP="00014008">
      <w:pPr>
        <w:rPr>
          <w:rFonts w:ascii="Calibri" w:hAnsi="Calibri" w:cs="Calibri"/>
          <w:b/>
          <w:bCs/>
          <w:sz w:val="24"/>
          <w:szCs w:val="24"/>
        </w:rPr>
      </w:pPr>
      <w:r w:rsidRPr="00973B5A">
        <w:rPr>
          <w:rFonts w:ascii="Calibri" w:hAnsi="Calibri" w:cs="Calibri"/>
          <w:b/>
          <w:bCs/>
          <w:sz w:val="24"/>
          <w:szCs w:val="24"/>
        </w:rPr>
        <w:t>ΟΜΑΔΑ Α.</w:t>
      </w:r>
    </w:p>
    <w:p w:rsidR="004C058F" w:rsidRDefault="004C058F">
      <w:pPr>
        <w:rPr>
          <w:rFonts w:ascii="Calibri" w:hAnsi="Calibri" w:cs="Calibri"/>
          <w:sz w:val="22"/>
          <w:szCs w:val="22"/>
        </w:rPr>
      </w:pPr>
    </w:p>
    <w:p w:rsidR="004C058F" w:rsidRPr="00880AD6" w:rsidRDefault="004C058F">
      <w:pPr>
        <w:rPr>
          <w:rFonts w:ascii="Calibri" w:hAnsi="Calibri" w:cs="Calibri"/>
          <w:sz w:val="22"/>
          <w:szCs w:val="22"/>
          <w:u w:val="single"/>
        </w:rPr>
      </w:pPr>
      <w:r w:rsidRPr="00880AD6">
        <w:rPr>
          <w:rFonts w:ascii="Calibri" w:hAnsi="Calibri" w:cs="Calibri"/>
          <w:sz w:val="22"/>
          <w:szCs w:val="22"/>
          <w:u w:val="single"/>
        </w:rPr>
        <w:t>Α. Τεχνικά Χαρακτηριστικά εφαρμογής σουίτας γραφείου:</w:t>
      </w:r>
    </w:p>
    <w:p w:rsidR="004C058F" w:rsidRPr="001A3480" w:rsidRDefault="004C058F">
      <w:pPr>
        <w:rPr>
          <w:rFonts w:ascii="Calibri" w:hAnsi="Calibri" w:cs="Calibri"/>
          <w:sz w:val="22"/>
          <w:szCs w:val="22"/>
        </w:rPr>
      </w:pPr>
    </w:p>
    <w:p w:rsidR="004C058F" w:rsidRDefault="004C058F" w:rsidP="000F73E6">
      <w:pPr>
        <w:widowControl/>
        <w:numPr>
          <w:ilvl w:val="0"/>
          <w:numId w:val="6"/>
        </w:numPr>
        <w:snapToGrid w:val="0"/>
        <w:jc w:val="both"/>
        <w:rPr>
          <w:rFonts w:ascii="Calibri" w:hAnsi="Calibri" w:cs="Calibri"/>
          <w:lang w:eastAsia="el-GR"/>
        </w:rPr>
      </w:pPr>
      <w:r w:rsidRPr="00E46849">
        <w:rPr>
          <w:rFonts w:ascii="Calibri" w:hAnsi="Calibri" w:cs="Calibri"/>
          <w:lang w:eastAsia="el-GR"/>
        </w:rPr>
        <w:t>Κειμενογράφος</w:t>
      </w:r>
    </w:p>
    <w:p w:rsidR="004C058F" w:rsidRDefault="004C058F" w:rsidP="006657D9">
      <w:pPr>
        <w:widowControl/>
        <w:numPr>
          <w:ilvl w:val="1"/>
          <w:numId w:val="6"/>
        </w:numPr>
        <w:snapToGrid w:val="0"/>
        <w:jc w:val="both"/>
        <w:rPr>
          <w:rFonts w:ascii="Calibri" w:hAnsi="Calibri" w:cs="Calibri"/>
          <w:lang w:eastAsia="el-GR"/>
        </w:rPr>
      </w:pPr>
      <w:r>
        <w:rPr>
          <w:rFonts w:ascii="Calibri" w:hAnsi="Calibri" w:cs="Calibri"/>
          <w:lang w:eastAsia="el-GR"/>
        </w:rPr>
        <w:t xml:space="preserve">Δημιουργία και αποθήκευση κειμένων σε μορφή </w:t>
      </w:r>
      <w:r>
        <w:rPr>
          <w:rFonts w:ascii="Calibri" w:hAnsi="Calibri" w:cs="Calibri"/>
          <w:lang w:val="en-US" w:eastAsia="el-GR"/>
        </w:rPr>
        <w:t>doc</w:t>
      </w:r>
      <w:r w:rsidRPr="006657D9">
        <w:rPr>
          <w:rFonts w:ascii="Calibri" w:hAnsi="Calibri" w:cs="Calibri"/>
          <w:lang w:eastAsia="el-GR"/>
        </w:rPr>
        <w:t xml:space="preserve">, </w:t>
      </w:r>
      <w:proofErr w:type="spellStart"/>
      <w:r>
        <w:rPr>
          <w:rFonts w:ascii="Calibri" w:hAnsi="Calibri" w:cs="Calibri"/>
          <w:lang w:val="en-US" w:eastAsia="el-GR"/>
        </w:rPr>
        <w:t>docx</w:t>
      </w:r>
      <w:proofErr w:type="spellEnd"/>
    </w:p>
    <w:p w:rsidR="004C058F" w:rsidRPr="006657D9" w:rsidRDefault="004C058F" w:rsidP="006657D9">
      <w:pPr>
        <w:widowControl/>
        <w:numPr>
          <w:ilvl w:val="1"/>
          <w:numId w:val="6"/>
        </w:numPr>
        <w:snapToGrid w:val="0"/>
        <w:jc w:val="both"/>
        <w:rPr>
          <w:rFonts w:ascii="Calibri" w:hAnsi="Calibri" w:cs="Calibri"/>
          <w:lang w:eastAsia="el-GR"/>
        </w:rPr>
      </w:pPr>
      <w:r>
        <w:rPr>
          <w:rFonts w:ascii="Calibri" w:hAnsi="Calibri" w:cs="Calibri"/>
          <w:lang w:eastAsia="el-GR"/>
        </w:rPr>
        <w:t xml:space="preserve">Δυνατότητα λειτουργίας σε περιβάλλον </w:t>
      </w:r>
      <w:r>
        <w:rPr>
          <w:rFonts w:ascii="Calibri" w:hAnsi="Calibri" w:cs="Calibri"/>
          <w:lang w:val="en-US" w:eastAsia="el-GR"/>
        </w:rPr>
        <w:t>MS</w:t>
      </w:r>
      <w:r w:rsidRPr="006657D9">
        <w:rPr>
          <w:rFonts w:ascii="Calibri" w:hAnsi="Calibri" w:cs="Calibri"/>
          <w:lang w:eastAsia="el-GR"/>
        </w:rPr>
        <w:t xml:space="preserve"> </w:t>
      </w:r>
      <w:r>
        <w:rPr>
          <w:rFonts w:ascii="Calibri" w:hAnsi="Calibri" w:cs="Calibri"/>
          <w:lang w:val="en-US" w:eastAsia="el-GR"/>
        </w:rPr>
        <w:t>Windows</w:t>
      </w:r>
      <w:r>
        <w:rPr>
          <w:rFonts w:ascii="Calibri" w:hAnsi="Calibri" w:cs="Calibri"/>
          <w:lang w:eastAsia="el-GR"/>
        </w:rPr>
        <w:t xml:space="preserve"> 7, </w:t>
      </w:r>
      <w:r>
        <w:rPr>
          <w:rFonts w:ascii="Calibri" w:hAnsi="Calibri" w:cs="Calibri"/>
          <w:lang w:val="en-US" w:eastAsia="el-GR"/>
        </w:rPr>
        <w:t>MS</w:t>
      </w:r>
      <w:r w:rsidRPr="006657D9">
        <w:rPr>
          <w:rFonts w:ascii="Calibri" w:hAnsi="Calibri" w:cs="Calibri"/>
          <w:lang w:eastAsia="el-GR"/>
        </w:rPr>
        <w:t xml:space="preserve"> </w:t>
      </w:r>
      <w:r>
        <w:rPr>
          <w:rFonts w:ascii="Calibri" w:hAnsi="Calibri" w:cs="Calibri"/>
          <w:lang w:val="en-US" w:eastAsia="el-GR"/>
        </w:rPr>
        <w:t>Windows</w:t>
      </w:r>
      <w:r w:rsidRPr="006657D9">
        <w:rPr>
          <w:rFonts w:ascii="Calibri" w:hAnsi="Calibri" w:cs="Calibri"/>
          <w:lang w:eastAsia="el-GR"/>
        </w:rPr>
        <w:t xml:space="preserve"> 8 (32</w:t>
      </w:r>
      <w:r>
        <w:rPr>
          <w:rFonts w:ascii="Calibri" w:hAnsi="Calibri" w:cs="Calibri"/>
          <w:lang w:val="en-US" w:eastAsia="el-GR"/>
        </w:rPr>
        <w:t>bit</w:t>
      </w:r>
      <w:r w:rsidRPr="006657D9">
        <w:rPr>
          <w:rFonts w:ascii="Calibri" w:hAnsi="Calibri" w:cs="Calibri"/>
          <w:lang w:eastAsia="el-GR"/>
        </w:rPr>
        <w:t xml:space="preserve"> </w:t>
      </w:r>
      <w:r>
        <w:rPr>
          <w:rFonts w:ascii="Calibri" w:hAnsi="Calibri" w:cs="Calibri"/>
          <w:lang w:eastAsia="el-GR"/>
        </w:rPr>
        <w:t>και 64</w:t>
      </w:r>
      <w:r>
        <w:rPr>
          <w:rFonts w:ascii="Calibri" w:hAnsi="Calibri" w:cs="Calibri"/>
          <w:lang w:val="en-US" w:eastAsia="el-GR"/>
        </w:rPr>
        <w:t>bit</w:t>
      </w:r>
      <w:r w:rsidRPr="006657D9">
        <w:rPr>
          <w:rFonts w:ascii="Calibri" w:hAnsi="Calibri" w:cs="Calibri"/>
          <w:lang w:eastAsia="el-GR"/>
        </w:rPr>
        <w:t>)</w:t>
      </w:r>
    </w:p>
    <w:p w:rsidR="004C058F" w:rsidRPr="00E46849" w:rsidRDefault="004C058F" w:rsidP="006657D9">
      <w:pPr>
        <w:widowControl/>
        <w:numPr>
          <w:ilvl w:val="1"/>
          <w:numId w:val="6"/>
        </w:numPr>
        <w:snapToGrid w:val="0"/>
        <w:jc w:val="both"/>
        <w:rPr>
          <w:rFonts w:ascii="Calibri" w:hAnsi="Calibri" w:cs="Calibri"/>
          <w:lang w:eastAsia="el-GR"/>
        </w:rPr>
      </w:pPr>
      <w:r>
        <w:rPr>
          <w:rFonts w:ascii="Calibri" w:hAnsi="Calibri" w:cs="Calibri"/>
          <w:lang w:eastAsia="el-GR"/>
        </w:rPr>
        <w:t>Συμβατότητα με προηγούμενες εκδόσεις ως προς το άνοιγμα, τροποποίηση και αποθήκευση αρχείων</w:t>
      </w:r>
    </w:p>
    <w:p w:rsidR="004C058F" w:rsidRDefault="004C058F" w:rsidP="000F73E6">
      <w:pPr>
        <w:widowControl/>
        <w:numPr>
          <w:ilvl w:val="0"/>
          <w:numId w:val="6"/>
        </w:numPr>
        <w:snapToGrid w:val="0"/>
        <w:jc w:val="both"/>
        <w:rPr>
          <w:rFonts w:ascii="Calibri" w:hAnsi="Calibri" w:cs="Calibri"/>
          <w:lang w:eastAsia="el-GR"/>
        </w:rPr>
      </w:pPr>
      <w:r w:rsidRPr="00E46849">
        <w:rPr>
          <w:rFonts w:ascii="Calibri" w:hAnsi="Calibri" w:cs="Calibri"/>
          <w:lang w:eastAsia="el-GR"/>
        </w:rPr>
        <w:t>Λογιστικό φύλλο</w:t>
      </w:r>
    </w:p>
    <w:p w:rsidR="004C058F" w:rsidRPr="006657D9" w:rsidRDefault="004C058F" w:rsidP="006657D9">
      <w:pPr>
        <w:widowControl/>
        <w:numPr>
          <w:ilvl w:val="1"/>
          <w:numId w:val="6"/>
        </w:numPr>
        <w:snapToGrid w:val="0"/>
        <w:jc w:val="both"/>
        <w:rPr>
          <w:rFonts w:ascii="Calibri" w:hAnsi="Calibri" w:cs="Calibri"/>
          <w:lang w:eastAsia="el-GR"/>
        </w:rPr>
      </w:pPr>
      <w:r>
        <w:rPr>
          <w:rFonts w:ascii="Calibri" w:hAnsi="Calibri" w:cs="Calibri"/>
          <w:lang w:eastAsia="el-GR"/>
        </w:rPr>
        <w:t xml:space="preserve">Δημιουργία και αποθήκευση λογιστικών φύλλων σε μορφή </w:t>
      </w:r>
      <w:proofErr w:type="spellStart"/>
      <w:r>
        <w:rPr>
          <w:rFonts w:ascii="Calibri" w:hAnsi="Calibri" w:cs="Calibri"/>
          <w:lang w:val="en-US" w:eastAsia="el-GR"/>
        </w:rPr>
        <w:t>xls</w:t>
      </w:r>
      <w:proofErr w:type="spellEnd"/>
      <w:r w:rsidRPr="006657D9">
        <w:rPr>
          <w:rFonts w:ascii="Calibri" w:hAnsi="Calibri" w:cs="Calibri"/>
          <w:lang w:eastAsia="el-GR"/>
        </w:rPr>
        <w:t xml:space="preserve">, </w:t>
      </w:r>
      <w:proofErr w:type="spellStart"/>
      <w:r>
        <w:rPr>
          <w:rFonts w:ascii="Calibri" w:hAnsi="Calibri" w:cs="Calibri"/>
          <w:lang w:val="en-US" w:eastAsia="el-GR"/>
        </w:rPr>
        <w:t>xlsx</w:t>
      </w:r>
      <w:proofErr w:type="spellEnd"/>
    </w:p>
    <w:p w:rsidR="004C058F" w:rsidRPr="006657D9" w:rsidRDefault="004C058F" w:rsidP="006657D9">
      <w:pPr>
        <w:widowControl/>
        <w:numPr>
          <w:ilvl w:val="1"/>
          <w:numId w:val="6"/>
        </w:numPr>
        <w:snapToGrid w:val="0"/>
        <w:jc w:val="both"/>
        <w:rPr>
          <w:rFonts w:ascii="Calibri" w:hAnsi="Calibri" w:cs="Calibri"/>
          <w:lang w:eastAsia="el-GR"/>
        </w:rPr>
      </w:pPr>
      <w:r>
        <w:rPr>
          <w:rFonts w:ascii="Calibri" w:hAnsi="Calibri" w:cs="Calibri"/>
          <w:lang w:eastAsia="el-GR"/>
        </w:rPr>
        <w:t xml:space="preserve">Δυνατότητα λειτουργίας σε περιβάλλον </w:t>
      </w:r>
      <w:r>
        <w:rPr>
          <w:rFonts w:ascii="Calibri" w:hAnsi="Calibri" w:cs="Calibri"/>
          <w:lang w:val="en-US" w:eastAsia="el-GR"/>
        </w:rPr>
        <w:t>MS</w:t>
      </w:r>
      <w:r w:rsidRPr="006657D9">
        <w:rPr>
          <w:rFonts w:ascii="Calibri" w:hAnsi="Calibri" w:cs="Calibri"/>
          <w:lang w:eastAsia="el-GR"/>
        </w:rPr>
        <w:t xml:space="preserve"> </w:t>
      </w:r>
      <w:r>
        <w:rPr>
          <w:rFonts w:ascii="Calibri" w:hAnsi="Calibri" w:cs="Calibri"/>
          <w:lang w:val="en-US" w:eastAsia="el-GR"/>
        </w:rPr>
        <w:t>Windows</w:t>
      </w:r>
      <w:r>
        <w:rPr>
          <w:rFonts w:ascii="Calibri" w:hAnsi="Calibri" w:cs="Calibri"/>
          <w:lang w:eastAsia="el-GR"/>
        </w:rPr>
        <w:t xml:space="preserve"> 7, </w:t>
      </w:r>
      <w:r>
        <w:rPr>
          <w:rFonts w:ascii="Calibri" w:hAnsi="Calibri" w:cs="Calibri"/>
          <w:lang w:val="en-US" w:eastAsia="el-GR"/>
        </w:rPr>
        <w:t>MS</w:t>
      </w:r>
      <w:r w:rsidRPr="006657D9">
        <w:rPr>
          <w:rFonts w:ascii="Calibri" w:hAnsi="Calibri" w:cs="Calibri"/>
          <w:lang w:eastAsia="el-GR"/>
        </w:rPr>
        <w:t xml:space="preserve"> </w:t>
      </w:r>
      <w:r>
        <w:rPr>
          <w:rFonts w:ascii="Calibri" w:hAnsi="Calibri" w:cs="Calibri"/>
          <w:lang w:val="en-US" w:eastAsia="el-GR"/>
        </w:rPr>
        <w:t>Windows</w:t>
      </w:r>
      <w:r w:rsidRPr="006657D9">
        <w:rPr>
          <w:rFonts w:ascii="Calibri" w:hAnsi="Calibri" w:cs="Calibri"/>
          <w:lang w:eastAsia="el-GR"/>
        </w:rPr>
        <w:t xml:space="preserve"> 8 (32</w:t>
      </w:r>
      <w:r>
        <w:rPr>
          <w:rFonts w:ascii="Calibri" w:hAnsi="Calibri" w:cs="Calibri"/>
          <w:lang w:val="en-US" w:eastAsia="el-GR"/>
        </w:rPr>
        <w:t>bit</w:t>
      </w:r>
      <w:r w:rsidRPr="006657D9">
        <w:rPr>
          <w:rFonts w:ascii="Calibri" w:hAnsi="Calibri" w:cs="Calibri"/>
          <w:lang w:eastAsia="el-GR"/>
        </w:rPr>
        <w:t xml:space="preserve"> </w:t>
      </w:r>
      <w:r>
        <w:rPr>
          <w:rFonts w:ascii="Calibri" w:hAnsi="Calibri" w:cs="Calibri"/>
          <w:lang w:eastAsia="el-GR"/>
        </w:rPr>
        <w:t>και 64</w:t>
      </w:r>
      <w:r>
        <w:rPr>
          <w:rFonts w:ascii="Calibri" w:hAnsi="Calibri" w:cs="Calibri"/>
          <w:lang w:val="en-US" w:eastAsia="el-GR"/>
        </w:rPr>
        <w:t>bit</w:t>
      </w:r>
      <w:r w:rsidRPr="006657D9">
        <w:rPr>
          <w:rFonts w:ascii="Calibri" w:hAnsi="Calibri" w:cs="Calibri"/>
          <w:lang w:eastAsia="el-GR"/>
        </w:rPr>
        <w:t>)</w:t>
      </w:r>
    </w:p>
    <w:p w:rsidR="004C058F" w:rsidRPr="00E46849" w:rsidRDefault="004C058F" w:rsidP="006657D9">
      <w:pPr>
        <w:widowControl/>
        <w:numPr>
          <w:ilvl w:val="1"/>
          <w:numId w:val="6"/>
        </w:numPr>
        <w:snapToGrid w:val="0"/>
        <w:jc w:val="both"/>
        <w:rPr>
          <w:rFonts w:ascii="Calibri" w:hAnsi="Calibri" w:cs="Calibri"/>
          <w:lang w:eastAsia="el-GR"/>
        </w:rPr>
      </w:pPr>
      <w:r>
        <w:rPr>
          <w:rFonts w:ascii="Calibri" w:hAnsi="Calibri" w:cs="Calibri"/>
          <w:lang w:eastAsia="el-GR"/>
        </w:rPr>
        <w:t>Συμβατότητα με προηγούμενες εκδόσεις ως προς το άνοιγμα, τροποποίηση και αποθήκευση αρχείων</w:t>
      </w:r>
    </w:p>
    <w:p w:rsidR="004C058F" w:rsidRDefault="004C058F" w:rsidP="000F73E6">
      <w:pPr>
        <w:widowControl/>
        <w:numPr>
          <w:ilvl w:val="0"/>
          <w:numId w:val="6"/>
        </w:numPr>
        <w:snapToGrid w:val="0"/>
        <w:jc w:val="both"/>
        <w:rPr>
          <w:rFonts w:ascii="Calibri" w:hAnsi="Calibri" w:cs="Calibri"/>
          <w:lang w:eastAsia="el-GR"/>
        </w:rPr>
      </w:pPr>
      <w:r w:rsidRPr="00E46849">
        <w:rPr>
          <w:rFonts w:ascii="Calibri" w:hAnsi="Calibri" w:cs="Calibri"/>
          <w:lang w:eastAsia="el-GR"/>
        </w:rPr>
        <w:t>Πρόγραμμα παρουσιάσεων</w:t>
      </w:r>
    </w:p>
    <w:p w:rsidR="004C058F" w:rsidRPr="006657D9" w:rsidRDefault="004C058F" w:rsidP="006657D9">
      <w:pPr>
        <w:widowControl/>
        <w:numPr>
          <w:ilvl w:val="1"/>
          <w:numId w:val="6"/>
        </w:numPr>
        <w:snapToGrid w:val="0"/>
        <w:jc w:val="both"/>
        <w:rPr>
          <w:rFonts w:ascii="Calibri" w:hAnsi="Calibri" w:cs="Calibri"/>
          <w:lang w:eastAsia="el-GR"/>
        </w:rPr>
      </w:pPr>
      <w:r>
        <w:rPr>
          <w:rFonts w:ascii="Calibri" w:hAnsi="Calibri" w:cs="Calibri"/>
          <w:lang w:eastAsia="el-GR"/>
        </w:rPr>
        <w:t xml:space="preserve">Δημιουργία και αποθήκευση παρουσιάσεων σε μορφή </w:t>
      </w:r>
      <w:proofErr w:type="spellStart"/>
      <w:r>
        <w:rPr>
          <w:rFonts w:ascii="Calibri" w:hAnsi="Calibri" w:cs="Calibri"/>
          <w:lang w:val="en-US" w:eastAsia="el-GR"/>
        </w:rPr>
        <w:t>ppt</w:t>
      </w:r>
      <w:proofErr w:type="spellEnd"/>
      <w:r w:rsidRPr="006657D9">
        <w:rPr>
          <w:rFonts w:ascii="Calibri" w:hAnsi="Calibri" w:cs="Calibri"/>
          <w:lang w:eastAsia="el-GR"/>
        </w:rPr>
        <w:t xml:space="preserve">, </w:t>
      </w:r>
      <w:proofErr w:type="spellStart"/>
      <w:r>
        <w:rPr>
          <w:rFonts w:ascii="Calibri" w:hAnsi="Calibri" w:cs="Calibri"/>
          <w:lang w:val="en-US" w:eastAsia="el-GR"/>
        </w:rPr>
        <w:t>pptx</w:t>
      </w:r>
      <w:proofErr w:type="spellEnd"/>
    </w:p>
    <w:p w:rsidR="004C058F" w:rsidRPr="006657D9" w:rsidRDefault="004C058F" w:rsidP="006657D9">
      <w:pPr>
        <w:widowControl/>
        <w:numPr>
          <w:ilvl w:val="1"/>
          <w:numId w:val="6"/>
        </w:numPr>
        <w:snapToGrid w:val="0"/>
        <w:jc w:val="both"/>
        <w:rPr>
          <w:rFonts w:ascii="Calibri" w:hAnsi="Calibri" w:cs="Calibri"/>
          <w:lang w:eastAsia="el-GR"/>
        </w:rPr>
      </w:pPr>
      <w:r>
        <w:rPr>
          <w:rFonts w:ascii="Calibri" w:hAnsi="Calibri" w:cs="Calibri"/>
          <w:lang w:eastAsia="el-GR"/>
        </w:rPr>
        <w:t xml:space="preserve">Δυνατότητα λειτουργίας σε περιβάλλον </w:t>
      </w:r>
      <w:r>
        <w:rPr>
          <w:rFonts w:ascii="Calibri" w:hAnsi="Calibri" w:cs="Calibri"/>
          <w:lang w:val="en-US" w:eastAsia="el-GR"/>
        </w:rPr>
        <w:t>MS</w:t>
      </w:r>
      <w:r w:rsidRPr="006657D9">
        <w:rPr>
          <w:rFonts w:ascii="Calibri" w:hAnsi="Calibri" w:cs="Calibri"/>
          <w:lang w:eastAsia="el-GR"/>
        </w:rPr>
        <w:t xml:space="preserve"> </w:t>
      </w:r>
      <w:r>
        <w:rPr>
          <w:rFonts w:ascii="Calibri" w:hAnsi="Calibri" w:cs="Calibri"/>
          <w:lang w:val="en-US" w:eastAsia="el-GR"/>
        </w:rPr>
        <w:t>Windows</w:t>
      </w:r>
      <w:r>
        <w:rPr>
          <w:rFonts w:ascii="Calibri" w:hAnsi="Calibri" w:cs="Calibri"/>
          <w:lang w:eastAsia="el-GR"/>
        </w:rPr>
        <w:t xml:space="preserve"> 7, </w:t>
      </w:r>
      <w:r>
        <w:rPr>
          <w:rFonts w:ascii="Calibri" w:hAnsi="Calibri" w:cs="Calibri"/>
          <w:lang w:val="en-US" w:eastAsia="el-GR"/>
        </w:rPr>
        <w:t>MS</w:t>
      </w:r>
      <w:r w:rsidRPr="006657D9">
        <w:rPr>
          <w:rFonts w:ascii="Calibri" w:hAnsi="Calibri" w:cs="Calibri"/>
          <w:lang w:eastAsia="el-GR"/>
        </w:rPr>
        <w:t xml:space="preserve"> </w:t>
      </w:r>
      <w:r>
        <w:rPr>
          <w:rFonts w:ascii="Calibri" w:hAnsi="Calibri" w:cs="Calibri"/>
          <w:lang w:val="en-US" w:eastAsia="el-GR"/>
        </w:rPr>
        <w:t>Windows</w:t>
      </w:r>
      <w:r w:rsidRPr="006657D9">
        <w:rPr>
          <w:rFonts w:ascii="Calibri" w:hAnsi="Calibri" w:cs="Calibri"/>
          <w:lang w:eastAsia="el-GR"/>
        </w:rPr>
        <w:t xml:space="preserve"> 8 (32</w:t>
      </w:r>
      <w:r>
        <w:rPr>
          <w:rFonts w:ascii="Calibri" w:hAnsi="Calibri" w:cs="Calibri"/>
          <w:lang w:val="en-US" w:eastAsia="el-GR"/>
        </w:rPr>
        <w:t>bit</w:t>
      </w:r>
      <w:r w:rsidRPr="006657D9">
        <w:rPr>
          <w:rFonts w:ascii="Calibri" w:hAnsi="Calibri" w:cs="Calibri"/>
          <w:lang w:eastAsia="el-GR"/>
        </w:rPr>
        <w:t xml:space="preserve"> </w:t>
      </w:r>
      <w:r>
        <w:rPr>
          <w:rFonts w:ascii="Calibri" w:hAnsi="Calibri" w:cs="Calibri"/>
          <w:lang w:eastAsia="el-GR"/>
        </w:rPr>
        <w:t>και 64</w:t>
      </w:r>
      <w:r>
        <w:rPr>
          <w:rFonts w:ascii="Calibri" w:hAnsi="Calibri" w:cs="Calibri"/>
          <w:lang w:val="en-US" w:eastAsia="el-GR"/>
        </w:rPr>
        <w:t>bit</w:t>
      </w:r>
      <w:r w:rsidRPr="006657D9">
        <w:rPr>
          <w:rFonts w:ascii="Calibri" w:hAnsi="Calibri" w:cs="Calibri"/>
          <w:lang w:eastAsia="el-GR"/>
        </w:rPr>
        <w:t>)</w:t>
      </w:r>
    </w:p>
    <w:p w:rsidR="004C058F" w:rsidRDefault="004C058F" w:rsidP="00EC55DE">
      <w:pPr>
        <w:widowControl/>
        <w:numPr>
          <w:ilvl w:val="1"/>
          <w:numId w:val="6"/>
        </w:numPr>
        <w:snapToGrid w:val="0"/>
        <w:jc w:val="both"/>
        <w:rPr>
          <w:rFonts w:ascii="Calibri" w:hAnsi="Calibri" w:cs="Calibri"/>
          <w:lang w:eastAsia="el-GR"/>
        </w:rPr>
      </w:pPr>
      <w:r>
        <w:rPr>
          <w:rFonts w:ascii="Calibri" w:hAnsi="Calibri" w:cs="Calibri"/>
          <w:lang w:eastAsia="el-GR"/>
        </w:rPr>
        <w:t>Συμβατότητα με προηγούμενες εκδόσεις ως προς το άνοιγμα, τροποποίηση και αποθήκευση αρχείων</w:t>
      </w:r>
    </w:p>
    <w:p w:rsidR="004C058F" w:rsidRDefault="004C058F" w:rsidP="00EC55DE">
      <w:pPr>
        <w:widowControl/>
        <w:numPr>
          <w:ilvl w:val="0"/>
          <w:numId w:val="6"/>
        </w:numPr>
        <w:snapToGrid w:val="0"/>
        <w:jc w:val="both"/>
        <w:rPr>
          <w:rFonts w:ascii="Calibri" w:hAnsi="Calibri" w:cs="Calibri"/>
          <w:lang w:eastAsia="el-GR"/>
        </w:rPr>
      </w:pPr>
      <w:r>
        <w:rPr>
          <w:rFonts w:ascii="Calibri" w:hAnsi="Calibri" w:cs="Calibri"/>
          <w:lang w:eastAsia="el-GR"/>
        </w:rPr>
        <w:t>Βάση Δεδομένων</w:t>
      </w:r>
    </w:p>
    <w:p w:rsidR="004C058F" w:rsidRDefault="004C058F" w:rsidP="00EC55DE">
      <w:pPr>
        <w:widowControl/>
        <w:numPr>
          <w:ilvl w:val="1"/>
          <w:numId w:val="6"/>
        </w:numPr>
        <w:snapToGrid w:val="0"/>
        <w:jc w:val="both"/>
        <w:rPr>
          <w:rFonts w:ascii="Calibri" w:hAnsi="Calibri" w:cs="Calibri"/>
          <w:lang w:eastAsia="el-GR"/>
        </w:rPr>
      </w:pPr>
      <w:r>
        <w:rPr>
          <w:rFonts w:ascii="Calibri" w:hAnsi="Calibri" w:cs="Calibri"/>
          <w:lang w:eastAsia="el-GR"/>
        </w:rPr>
        <w:t xml:space="preserve">Δημιουργία και αποθήκευση βάσεων δεδομένων σε μορφή </w:t>
      </w:r>
      <w:r>
        <w:rPr>
          <w:rFonts w:ascii="Calibri" w:hAnsi="Calibri" w:cs="Calibri"/>
          <w:lang w:val="en-US" w:eastAsia="el-GR"/>
        </w:rPr>
        <w:t>dba</w:t>
      </w:r>
      <w:r w:rsidRPr="006657D9">
        <w:rPr>
          <w:rFonts w:ascii="Calibri" w:hAnsi="Calibri" w:cs="Calibri"/>
          <w:lang w:eastAsia="el-GR"/>
        </w:rPr>
        <w:t xml:space="preserve">, </w:t>
      </w:r>
      <w:proofErr w:type="spellStart"/>
      <w:r>
        <w:rPr>
          <w:rFonts w:ascii="Calibri" w:hAnsi="Calibri" w:cs="Calibri"/>
          <w:lang w:val="en-US" w:eastAsia="el-GR"/>
        </w:rPr>
        <w:t>dbax</w:t>
      </w:r>
      <w:proofErr w:type="spellEnd"/>
    </w:p>
    <w:p w:rsidR="004C058F" w:rsidRPr="006657D9" w:rsidRDefault="004C058F" w:rsidP="00EC55DE">
      <w:pPr>
        <w:widowControl/>
        <w:numPr>
          <w:ilvl w:val="1"/>
          <w:numId w:val="6"/>
        </w:numPr>
        <w:snapToGrid w:val="0"/>
        <w:jc w:val="both"/>
        <w:rPr>
          <w:rFonts w:ascii="Calibri" w:hAnsi="Calibri" w:cs="Calibri"/>
          <w:lang w:eastAsia="el-GR"/>
        </w:rPr>
      </w:pPr>
      <w:r>
        <w:rPr>
          <w:rFonts w:ascii="Calibri" w:hAnsi="Calibri" w:cs="Calibri"/>
          <w:lang w:eastAsia="el-GR"/>
        </w:rPr>
        <w:t xml:space="preserve">Δυνατότητα λειτουργίας σε περιβάλλον </w:t>
      </w:r>
      <w:r>
        <w:rPr>
          <w:rFonts w:ascii="Calibri" w:hAnsi="Calibri" w:cs="Calibri"/>
          <w:lang w:val="en-US" w:eastAsia="el-GR"/>
        </w:rPr>
        <w:t>MS</w:t>
      </w:r>
      <w:r w:rsidRPr="006657D9">
        <w:rPr>
          <w:rFonts w:ascii="Calibri" w:hAnsi="Calibri" w:cs="Calibri"/>
          <w:lang w:eastAsia="el-GR"/>
        </w:rPr>
        <w:t xml:space="preserve"> </w:t>
      </w:r>
      <w:r>
        <w:rPr>
          <w:rFonts w:ascii="Calibri" w:hAnsi="Calibri" w:cs="Calibri"/>
          <w:lang w:val="en-US" w:eastAsia="el-GR"/>
        </w:rPr>
        <w:t>Windows</w:t>
      </w:r>
      <w:r>
        <w:rPr>
          <w:rFonts w:ascii="Calibri" w:hAnsi="Calibri" w:cs="Calibri"/>
          <w:lang w:eastAsia="el-GR"/>
        </w:rPr>
        <w:t xml:space="preserve"> 7, </w:t>
      </w:r>
      <w:r>
        <w:rPr>
          <w:rFonts w:ascii="Calibri" w:hAnsi="Calibri" w:cs="Calibri"/>
          <w:lang w:val="en-US" w:eastAsia="el-GR"/>
        </w:rPr>
        <w:t>MS</w:t>
      </w:r>
      <w:r w:rsidRPr="006657D9">
        <w:rPr>
          <w:rFonts w:ascii="Calibri" w:hAnsi="Calibri" w:cs="Calibri"/>
          <w:lang w:eastAsia="el-GR"/>
        </w:rPr>
        <w:t xml:space="preserve"> </w:t>
      </w:r>
      <w:r>
        <w:rPr>
          <w:rFonts w:ascii="Calibri" w:hAnsi="Calibri" w:cs="Calibri"/>
          <w:lang w:val="en-US" w:eastAsia="el-GR"/>
        </w:rPr>
        <w:t>Windows</w:t>
      </w:r>
      <w:r w:rsidRPr="006657D9">
        <w:rPr>
          <w:rFonts w:ascii="Calibri" w:hAnsi="Calibri" w:cs="Calibri"/>
          <w:lang w:eastAsia="el-GR"/>
        </w:rPr>
        <w:t xml:space="preserve"> 8 (32</w:t>
      </w:r>
      <w:r>
        <w:rPr>
          <w:rFonts w:ascii="Calibri" w:hAnsi="Calibri" w:cs="Calibri"/>
          <w:lang w:val="en-US" w:eastAsia="el-GR"/>
        </w:rPr>
        <w:t>bit</w:t>
      </w:r>
      <w:r w:rsidRPr="006657D9">
        <w:rPr>
          <w:rFonts w:ascii="Calibri" w:hAnsi="Calibri" w:cs="Calibri"/>
          <w:lang w:eastAsia="el-GR"/>
        </w:rPr>
        <w:t xml:space="preserve"> </w:t>
      </w:r>
      <w:r>
        <w:rPr>
          <w:rFonts w:ascii="Calibri" w:hAnsi="Calibri" w:cs="Calibri"/>
          <w:lang w:eastAsia="el-GR"/>
        </w:rPr>
        <w:t>και 64</w:t>
      </w:r>
      <w:r>
        <w:rPr>
          <w:rFonts w:ascii="Calibri" w:hAnsi="Calibri" w:cs="Calibri"/>
          <w:lang w:val="en-US" w:eastAsia="el-GR"/>
        </w:rPr>
        <w:t>bit</w:t>
      </w:r>
      <w:r w:rsidRPr="006657D9">
        <w:rPr>
          <w:rFonts w:ascii="Calibri" w:hAnsi="Calibri" w:cs="Calibri"/>
          <w:lang w:eastAsia="el-GR"/>
        </w:rPr>
        <w:t>)</w:t>
      </w:r>
    </w:p>
    <w:p w:rsidR="004C058F" w:rsidRPr="00E46849" w:rsidRDefault="004C058F" w:rsidP="00EC55DE">
      <w:pPr>
        <w:widowControl/>
        <w:numPr>
          <w:ilvl w:val="1"/>
          <w:numId w:val="6"/>
        </w:numPr>
        <w:snapToGrid w:val="0"/>
        <w:jc w:val="both"/>
        <w:rPr>
          <w:rFonts w:ascii="Calibri" w:hAnsi="Calibri" w:cs="Calibri"/>
          <w:lang w:eastAsia="el-GR"/>
        </w:rPr>
      </w:pPr>
      <w:r>
        <w:rPr>
          <w:rFonts w:ascii="Calibri" w:hAnsi="Calibri" w:cs="Calibri"/>
          <w:lang w:eastAsia="el-GR"/>
        </w:rPr>
        <w:t>Συμβατότητα με προηγούμενες εκδόσεις ως προς το άνοιγμα, τροποποίηση και αποθήκευση αρχείων</w:t>
      </w:r>
    </w:p>
    <w:p w:rsidR="004C058F" w:rsidRDefault="004C058F" w:rsidP="000F73E6">
      <w:pPr>
        <w:widowControl/>
        <w:numPr>
          <w:ilvl w:val="0"/>
          <w:numId w:val="6"/>
        </w:numPr>
        <w:snapToGrid w:val="0"/>
        <w:jc w:val="both"/>
        <w:rPr>
          <w:rFonts w:ascii="Calibri" w:hAnsi="Calibri" w:cs="Calibri"/>
          <w:lang w:eastAsia="el-GR"/>
        </w:rPr>
      </w:pPr>
      <w:r w:rsidRPr="00E46849">
        <w:rPr>
          <w:rFonts w:ascii="Calibri" w:hAnsi="Calibri" w:cs="Calibri"/>
          <w:lang w:eastAsia="el-GR"/>
        </w:rPr>
        <w:t>Πρόγραμμα διαχείρισης ηλεκτρονικού ταχυδρομείου</w:t>
      </w:r>
    </w:p>
    <w:p w:rsidR="004C058F" w:rsidRPr="006657D9" w:rsidRDefault="004C058F" w:rsidP="006657D9">
      <w:pPr>
        <w:widowControl/>
        <w:numPr>
          <w:ilvl w:val="1"/>
          <w:numId w:val="6"/>
        </w:numPr>
        <w:snapToGrid w:val="0"/>
        <w:jc w:val="both"/>
        <w:rPr>
          <w:rFonts w:ascii="Calibri" w:hAnsi="Calibri" w:cs="Calibri"/>
          <w:lang w:eastAsia="el-GR"/>
        </w:rPr>
      </w:pPr>
      <w:r>
        <w:rPr>
          <w:rFonts w:ascii="Calibri" w:hAnsi="Calibri" w:cs="Calibri"/>
          <w:lang w:eastAsia="el-GR"/>
        </w:rPr>
        <w:t>Δυνατότητα αποστολής και λήψης ηλεκτρονικού ταχυδρομείου</w:t>
      </w:r>
    </w:p>
    <w:p w:rsidR="004C058F" w:rsidRPr="006657D9" w:rsidRDefault="004C058F" w:rsidP="006657D9">
      <w:pPr>
        <w:widowControl/>
        <w:numPr>
          <w:ilvl w:val="1"/>
          <w:numId w:val="6"/>
        </w:numPr>
        <w:snapToGrid w:val="0"/>
        <w:jc w:val="both"/>
        <w:rPr>
          <w:rFonts w:ascii="Calibri" w:hAnsi="Calibri" w:cs="Calibri"/>
          <w:lang w:eastAsia="el-GR"/>
        </w:rPr>
      </w:pPr>
      <w:r>
        <w:rPr>
          <w:rFonts w:ascii="Calibri" w:hAnsi="Calibri" w:cs="Calibri"/>
          <w:lang w:eastAsia="el-GR"/>
        </w:rPr>
        <w:t xml:space="preserve">Δυνατότητα λειτουργίας σε περιβάλλον </w:t>
      </w:r>
      <w:r>
        <w:rPr>
          <w:rFonts w:ascii="Calibri" w:hAnsi="Calibri" w:cs="Calibri"/>
          <w:lang w:val="en-US" w:eastAsia="el-GR"/>
        </w:rPr>
        <w:t>MS</w:t>
      </w:r>
      <w:r w:rsidRPr="006657D9">
        <w:rPr>
          <w:rFonts w:ascii="Calibri" w:hAnsi="Calibri" w:cs="Calibri"/>
          <w:lang w:eastAsia="el-GR"/>
        </w:rPr>
        <w:t xml:space="preserve"> </w:t>
      </w:r>
      <w:r>
        <w:rPr>
          <w:rFonts w:ascii="Calibri" w:hAnsi="Calibri" w:cs="Calibri"/>
          <w:lang w:val="en-US" w:eastAsia="el-GR"/>
        </w:rPr>
        <w:t>Windows</w:t>
      </w:r>
      <w:r>
        <w:rPr>
          <w:rFonts w:ascii="Calibri" w:hAnsi="Calibri" w:cs="Calibri"/>
          <w:lang w:eastAsia="el-GR"/>
        </w:rPr>
        <w:t xml:space="preserve"> 7, </w:t>
      </w:r>
      <w:r>
        <w:rPr>
          <w:rFonts w:ascii="Calibri" w:hAnsi="Calibri" w:cs="Calibri"/>
          <w:lang w:val="en-US" w:eastAsia="el-GR"/>
        </w:rPr>
        <w:t>MS</w:t>
      </w:r>
      <w:r w:rsidRPr="006657D9">
        <w:rPr>
          <w:rFonts w:ascii="Calibri" w:hAnsi="Calibri" w:cs="Calibri"/>
          <w:lang w:eastAsia="el-GR"/>
        </w:rPr>
        <w:t xml:space="preserve"> </w:t>
      </w:r>
      <w:r>
        <w:rPr>
          <w:rFonts w:ascii="Calibri" w:hAnsi="Calibri" w:cs="Calibri"/>
          <w:lang w:val="en-US" w:eastAsia="el-GR"/>
        </w:rPr>
        <w:t>Windows</w:t>
      </w:r>
      <w:r w:rsidRPr="006657D9">
        <w:rPr>
          <w:rFonts w:ascii="Calibri" w:hAnsi="Calibri" w:cs="Calibri"/>
          <w:lang w:eastAsia="el-GR"/>
        </w:rPr>
        <w:t xml:space="preserve"> 8 (32</w:t>
      </w:r>
      <w:r>
        <w:rPr>
          <w:rFonts w:ascii="Calibri" w:hAnsi="Calibri" w:cs="Calibri"/>
          <w:lang w:val="en-US" w:eastAsia="el-GR"/>
        </w:rPr>
        <w:t>bit</w:t>
      </w:r>
      <w:r w:rsidRPr="006657D9">
        <w:rPr>
          <w:rFonts w:ascii="Calibri" w:hAnsi="Calibri" w:cs="Calibri"/>
          <w:lang w:eastAsia="el-GR"/>
        </w:rPr>
        <w:t xml:space="preserve"> </w:t>
      </w:r>
      <w:r>
        <w:rPr>
          <w:rFonts w:ascii="Calibri" w:hAnsi="Calibri" w:cs="Calibri"/>
          <w:lang w:eastAsia="el-GR"/>
        </w:rPr>
        <w:t>και 64</w:t>
      </w:r>
      <w:r>
        <w:rPr>
          <w:rFonts w:ascii="Calibri" w:hAnsi="Calibri" w:cs="Calibri"/>
          <w:lang w:val="en-US" w:eastAsia="el-GR"/>
        </w:rPr>
        <w:t>bit</w:t>
      </w:r>
      <w:r w:rsidRPr="006657D9">
        <w:rPr>
          <w:rFonts w:ascii="Calibri" w:hAnsi="Calibri" w:cs="Calibri"/>
          <w:lang w:eastAsia="el-GR"/>
        </w:rPr>
        <w:t>)</w:t>
      </w:r>
    </w:p>
    <w:p w:rsidR="004C058F" w:rsidRDefault="004C058F" w:rsidP="006657D9">
      <w:pPr>
        <w:widowControl/>
        <w:numPr>
          <w:ilvl w:val="1"/>
          <w:numId w:val="6"/>
        </w:numPr>
        <w:snapToGrid w:val="0"/>
        <w:jc w:val="both"/>
        <w:rPr>
          <w:rFonts w:ascii="Calibri" w:hAnsi="Calibri" w:cs="Calibri"/>
          <w:lang w:eastAsia="el-GR"/>
        </w:rPr>
      </w:pPr>
      <w:r>
        <w:rPr>
          <w:rFonts w:ascii="Calibri" w:hAnsi="Calibri" w:cs="Calibri"/>
          <w:lang w:eastAsia="el-GR"/>
        </w:rPr>
        <w:t>Δυνατότητα ενσωμάτωσης με τις υπόλοιπες εφαρμογές της σουίτας</w:t>
      </w:r>
    </w:p>
    <w:p w:rsidR="004C058F" w:rsidRDefault="004C058F" w:rsidP="006657D9">
      <w:pPr>
        <w:widowControl/>
        <w:numPr>
          <w:ilvl w:val="1"/>
          <w:numId w:val="6"/>
        </w:numPr>
        <w:snapToGrid w:val="0"/>
        <w:jc w:val="both"/>
        <w:rPr>
          <w:rFonts w:ascii="Calibri" w:hAnsi="Calibri" w:cs="Calibri"/>
          <w:lang w:eastAsia="el-GR"/>
        </w:rPr>
      </w:pPr>
      <w:r>
        <w:rPr>
          <w:rFonts w:ascii="Calibri" w:hAnsi="Calibri" w:cs="Calibri"/>
          <w:lang w:eastAsia="el-GR"/>
        </w:rPr>
        <w:t xml:space="preserve">Δυνατότητα πλήρους παραμετροποίησης ως προς τους </w:t>
      </w:r>
      <w:proofErr w:type="spellStart"/>
      <w:r>
        <w:rPr>
          <w:rFonts w:ascii="Calibri" w:hAnsi="Calibri" w:cs="Calibri"/>
          <w:lang w:eastAsia="el-GR"/>
        </w:rPr>
        <w:t>διακομιστές</w:t>
      </w:r>
      <w:proofErr w:type="spellEnd"/>
      <w:r>
        <w:rPr>
          <w:rFonts w:ascii="Calibri" w:hAnsi="Calibri" w:cs="Calibri"/>
          <w:lang w:eastAsia="el-GR"/>
        </w:rPr>
        <w:t xml:space="preserve"> εισερχόμενης και εξερχόμενης αλληλογραφίας</w:t>
      </w:r>
    </w:p>
    <w:p w:rsidR="004C058F" w:rsidRPr="00E46849" w:rsidRDefault="004C058F" w:rsidP="006657D9">
      <w:pPr>
        <w:widowControl/>
        <w:numPr>
          <w:ilvl w:val="1"/>
          <w:numId w:val="6"/>
        </w:numPr>
        <w:snapToGrid w:val="0"/>
        <w:jc w:val="both"/>
        <w:rPr>
          <w:rFonts w:ascii="Calibri" w:hAnsi="Calibri" w:cs="Calibri"/>
          <w:lang w:eastAsia="el-GR"/>
        </w:rPr>
      </w:pPr>
      <w:r>
        <w:rPr>
          <w:rFonts w:ascii="Calibri" w:hAnsi="Calibri" w:cs="Calibri"/>
          <w:lang w:eastAsia="el-GR"/>
        </w:rPr>
        <w:t>Οργάνωση επαφών, ημερολογίου και αλληλογραφίας.</w:t>
      </w:r>
    </w:p>
    <w:p w:rsidR="004C058F" w:rsidRDefault="004C058F">
      <w:pPr>
        <w:rPr>
          <w:rFonts w:ascii="Calibri" w:hAnsi="Calibri" w:cs="Calibri"/>
          <w:sz w:val="22"/>
          <w:szCs w:val="22"/>
        </w:rPr>
      </w:pPr>
    </w:p>
    <w:p w:rsidR="004C058F" w:rsidRDefault="004C058F">
      <w:pPr>
        <w:rPr>
          <w:rFonts w:ascii="Calibri" w:hAnsi="Calibri" w:cs="Calibri"/>
          <w:sz w:val="22"/>
          <w:szCs w:val="22"/>
        </w:rPr>
      </w:pPr>
    </w:p>
    <w:p w:rsidR="004C058F" w:rsidRPr="006657D9" w:rsidRDefault="004C058F">
      <w:pPr>
        <w:rPr>
          <w:rFonts w:ascii="Calibri" w:hAnsi="Calibri" w:cs="Calibri"/>
          <w:sz w:val="22"/>
          <w:szCs w:val="22"/>
        </w:rPr>
      </w:pPr>
    </w:p>
    <w:p w:rsidR="004C058F" w:rsidRPr="00880AD6" w:rsidRDefault="004C058F">
      <w:pPr>
        <w:rPr>
          <w:rFonts w:ascii="Calibri" w:hAnsi="Calibri" w:cs="Calibri"/>
          <w:sz w:val="22"/>
          <w:szCs w:val="22"/>
          <w:u w:val="single"/>
        </w:rPr>
      </w:pPr>
      <w:r w:rsidRPr="00880AD6">
        <w:rPr>
          <w:rFonts w:ascii="Calibri" w:hAnsi="Calibri" w:cs="Calibri"/>
          <w:sz w:val="22"/>
          <w:szCs w:val="22"/>
          <w:u w:val="single"/>
        </w:rPr>
        <w:t>Β. Τεχνικά Χαρακτηριστικά σχεδιαστικού πακέτου:</w:t>
      </w:r>
    </w:p>
    <w:p w:rsidR="004C058F" w:rsidRPr="001A3480" w:rsidRDefault="004C058F">
      <w:pPr>
        <w:rPr>
          <w:rFonts w:ascii="Calibri" w:hAnsi="Calibri" w:cs="Calibri"/>
          <w:sz w:val="22"/>
          <w:szCs w:val="22"/>
        </w:rPr>
      </w:pPr>
    </w:p>
    <w:p w:rsidR="004C058F" w:rsidRPr="00E46849" w:rsidRDefault="004C058F" w:rsidP="000F73E6">
      <w:pPr>
        <w:widowControl/>
        <w:numPr>
          <w:ilvl w:val="0"/>
          <w:numId w:val="7"/>
        </w:numPr>
        <w:snapToGrid w:val="0"/>
        <w:ind w:left="709" w:hanging="283"/>
        <w:jc w:val="both"/>
        <w:rPr>
          <w:rFonts w:ascii="Calibri" w:hAnsi="Calibri" w:cs="Calibri"/>
          <w:lang w:eastAsia="el-GR"/>
        </w:rPr>
      </w:pPr>
      <w:r w:rsidRPr="00E46849">
        <w:rPr>
          <w:rFonts w:ascii="Calibri" w:hAnsi="Calibri" w:cs="Calibri"/>
          <w:lang w:eastAsia="el-GR"/>
        </w:rPr>
        <w:t xml:space="preserve">Συμβατότητα με την πλατφόρμα </w:t>
      </w:r>
      <w:r w:rsidRPr="00E46849">
        <w:rPr>
          <w:rFonts w:ascii="Calibri" w:hAnsi="Calibri" w:cs="Calibri"/>
          <w:lang w:val="en-US" w:eastAsia="el-GR"/>
        </w:rPr>
        <w:t>AutoCAD</w:t>
      </w:r>
      <w:r w:rsidRPr="00E46849">
        <w:rPr>
          <w:rFonts w:ascii="Calibri" w:hAnsi="Calibri" w:cs="Calibri"/>
          <w:lang w:eastAsia="el-GR"/>
        </w:rPr>
        <w:t xml:space="preserve"> 360</w:t>
      </w:r>
    </w:p>
    <w:p w:rsidR="004C058F" w:rsidRPr="00E46849" w:rsidRDefault="004C058F" w:rsidP="000F73E6">
      <w:pPr>
        <w:widowControl/>
        <w:numPr>
          <w:ilvl w:val="0"/>
          <w:numId w:val="7"/>
        </w:numPr>
        <w:snapToGrid w:val="0"/>
        <w:ind w:left="709" w:hanging="283"/>
        <w:jc w:val="both"/>
        <w:rPr>
          <w:rFonts w:ascii="Calibri" w:hAnsi="Calibri" w:cs="Calibri"/>
          <w:lang w:eastAsia="el-GR"/>
        </w:rPr>
      </w:pPr>
      <w:r w:rsidRPr="00E46849">
        <w:rPr>
          <w:rFonts w:ascii="Calibri" w:hAnsi="Calibri" w:cs="Calibri"/>
          <w:lang w:eastAsia="el-GR"/>
        </w:rPr>
        <w:t xml:space="preserve">Δυνατότητα ελέγχου αλλαγών μέσω </w:t>
      </w:r>
      <w:r w:rsidRPr="00E46849">
        <w:rPr>
          <w:rFonts w:ascii="Calibri" w:hAnsi="Calibri" w:cs="Calibri"/>
          <w:lang w:val="en-US" w:eastAsia="el-GR"/>
        </w:rPr>
        <w:t>Property</w:t>
      </w:r>
      <w:r w:rsidRPr="00E46849">
        <w:rPr>
          <w:rFonts w:ascii="Calibri" w:hAnsi="Calibri" w:cs="Calibri"/>
          <w:lang w:eastAsia="el-GR"/>
        </w:rPr>
        <w:t xml:space="preserve"> </w:t>
      </w:r>
      <w:r w:rsidRPr="00E46849">
        <w:rPr>
          <w:rFonts w:ascii="Calibri" w:hAnsi="Calibri" w:cs="Calibri"/>
          <w:lang w:val="en-US" w:eastAsia="el-GR"/>
        </w:rPr>
        <w:t>Edit</w:t>
      </w:r>
      <w:r w:rsidRPr="00E46849">
        <w:rPr>
          <w:rFonts w:ascii="Calibri" w:hAnsi="Calibri" w:cs="Calibri"/>
          <w:lang w:eastAsia="el-GR"/>
        </w:rPr>
        <w:t xml:space="preserve"> </w:t>
      </w:r>
      <w:r w:rsidRPr="00E46849">
        <w:rPr>
          <w:rFonts w:ascii="Calibri" w:hAnsi="Calibri" w:cs="Calibri"/>
          <w:lang w:val="en-US" w:eastAsia="el-GR"/>
        </w:rPr>
        <w:t>Preview</w:t>
      </w:r>
      <w:r w:rsidRPr="00E46849">
        <w:rPr>
          <w:rFonts w:ascii="Calibri" w:hAnsi="Calibri" w:cs="Calibri"/>
          <w:lang w:eastAsia="el-GR"/>
        </w:rPr>
        <w:t xml:space="preserve"> στα σχεδιαστικά αντικείμενα</w:t>
      </w:r>
    </w:p>
    <w:p w:rsidR="004C058F" w:rsidRPr="00E46849" w:rsidRDefault="004C058F" w:rsidP="000F73E6">
      <w:pPr>
        <w:widowControl/>
        <w:numPr>
          <w:ilvl w:val="0"/>
          <w:numId w:val="7"/>
        </w:numPr>
        <w:snapToGrid w:val="0"/>
        <w:ind w:left="709" w:hanging="283"/>
        <w:jc w:val="both"/>
        <w:rPr>
          <w:rFonts w:ascii="Calibri" w:hAnsi="Calibri" w:cs="Calibri"/>
          <w:lang w:eastAsia="el-GR"/>
        </w:rPr>
      </w:pPr>
      <w:r w:rsidRPr="00E46849">
        <w:rPr>
          <w:rFonts w:ascii="Calibri" w:hAnsi="Calibri" w:cs="Calibri"/>
          <w:lang w:eastAsia="el-GR"/>
        </w:rPr>
        <w:t xml:space="preserve">Δυνατότητα δημιουργίας </w:t>
      </w:r>
      <w:r w:rsidRPr="00E46849">
        <w:rPr>
          <w:rFonts w:ascii="Calibri" w:hAnsi="Calibri" w:cs="Calibri"/>
          <w:lang w:val="en-US" w:eastAsia="el-GR"/>
        </w:rPr>
        <w:t>drafts</w:t>
      </w:r>
      <w:r w:rsidRPr="00E46849">
        <w:rPr>
          <w:rFonts w:ascii="Calibri" w:hAnsi="Calibri" w:cs="Calibri"/>
          <w:lang w:eastAsia="el-GR"/>
        </w:rPr>
        <w:t xml:space="preserve"> και λεπτομερειών σε 2</w:t>
      </w:r>
      <w:r w:rsidRPr="00E46849">
        <w:rPr>
          <w:rFonts w:ascii="Calibri" w:hAnsi="Calibri" w:cs="Calibri"/>
          <w:lang w:val="en-US" w:eastAsia="el-GR"/>
        </w:rPr>
        <w:t>D</w:t>
      </w:r>
      <w:r w:rsidRPr="00E46849">
        <w:rPr>
          <w:rFonts w:ascii="Calibri" w:hAnsi="Calibri" w:cs="Calibri"/>
          <w:lang w:eastAsia="el-GR"/>
        </w:rPr>
        <w:t>.</w:t>
      </w:r>
    </w:p>
    <w:p w:rsidR="004C058F" w:rsidRPr="000F73E6" w:rsidRDefault="004C058F">
      <w:pPr>
        <w:rPr>
          <w:rFonts w:ascii="Calibri" w:hAnsi="Calibri" w:cs="Calibri"/>
          <w:sz w:val="22"/>
          <w:szCs w:val="22"/>
        </w:rPr>
      </w:pPr>
    </w:p>
    <w:p w:rsidR="004C058F" w:rsidRPr="000F73E6" w:rsidRDefault="004C058F">
      <w:pPr>
        <w:rPr>
          <w:rFonts w:ascii="Calibri" w:hAnsi="Calibri" w:cs="Calibri"/>
          <w:sz w:val="22"/>
          <w:szCs w:val="22"/>
        </w:rPr>
      </w:pPr>
    </w:p>
    <w:p w:rsidR="004C058F" w:rsidRDefault="004C058F">
      <w:pPr>
        <w:rPr>
          <w:rFonts w:ascii="Calibri" w:hAnsi="Calibri" w:cs="Calibri"/>
          <w:b/>
          <w:bCs/>
          <w:sz w:val="24"/>
          <w:szCs w:val="24"/>
        </w:rPr>
      </w:pPr>
      <w:r w:rsidRPr="00973B5A">
        <w:rPr>
          <w:rFonts w:ascii="Calibri" w:hAnsi="Calibri" w:cs="Calibri"/>
          <w:b/>
          <w:bCs/>
          <w:sz w:val="24"/>
          <w:szCs w:val="24"/>
        </w:rPr>
        <w:t>ΟΜΑΔΑ Β.</w:t>
      </w:r>
    </w:p>
    <w:p w:rsidR="004C058F" w:rsidRDefault="004C058F" w:rsidP="00F21A63">
      <w:pPr>
        <w:pStyle w:val="a8"/>
      </w:pPr>
    </w:p>
    <w:p w:rsidR="004C058F" w:rsidRPr="00A517C1" w:rsidRDefault="004C058F" w:rsidP="008F08A8">
      <w:pPr>
        <w:pStyle w:val="a8"/>
        <w:jc w:val="both"/>
      </w:pPr>
      <w:r w:rsidRPr="008F08A8">
        <w:t xml:space="preserve">Το λογισμικό αφορά </w:t>
      </w:r>
      <w:r>
        <w:t xml:space="preserve">στον </w:t>
      </w:r>
      <w:r w:rsidRPr="008F08A8">
        <w:t xml:space="preserve">έλεγχο και </w:t>
      </w:r>
      <w:r>
        <w:t xml:space="preserve">στη </w:t>
      </w:r>
      <w:r w:rsidRPr="008F08A8">
        <w:t xml:space="preserve">διαχείριση πράξεων εφαρμογής καθώς και </w:t>
      </w:r>
      <w:r>
        <w:t xml:space="preserve">στη </w:t>
      </w:r>
      <w:r w:rsidRPr="008F08A8">
        <w:t xml:space="preserve">σύνταξη διορθωτικών πράξεων και πράξεων αναλογισμού. </w:t>
      </w:r>
    </w:p>
    <w:p w:rsidR="004C058F" w:rsidRPr="00A517C1" w:rsidRDefault="004C058F" w:rsidP="008F08A8">
      <w:pPr>
        <w:pStyle w:val="a8"/>
        <w:jc w:val="both"/>
      </w:pPr>
    </w:p>
    <w:p w:rsidR="004C058F" w:rsidRPr="00A517C1" w:rsidRDefault="004C058F" w:rsidP="008F08A8">
      <w:pPr>
        <w:pStyle w:val="a8"/>
        <w:numPr>
          <w:ilvl w:val="0"/>
          <w:numId w:val="22"/>
        </w:numPr>
        <w:jc w:val="both"/>
      </w:pPr>
      <w:r w:rsidRPr="008F08A8">
        <w:t xml:space="preserve">Το σύστημα πρέπει να έχει τη δυνατότητα να ελέγχει τις υπάρχουσες πράξεις εφαρμογής. Οι έλεγχοι γίνονται με τη συμφωνία των χωρικών δεδομένων (κλείσιμο γεωτεμαχίων-εμβαδών κ.τ.λ.). </w:t>
      </w:r>
    </w:p>
    <w:p w:rsidR="004C058F" w:rsidRPr="00A517C1" w:rsidRDefault="004C058F" w:rsidP="008F08A8">
      <w:pPr>
        <w:pStyle w:val="a8"/>
        <w:numPr>
          <w:ilvl w:val="0"/>
          <w:numId w:val="22"/>
        </w:numPr>
        <w:jc w:val="both"/>
      </w:pPr>
      <w:r w:rsidRPr="008F08A8">
        <w:t xml:space="preserve">Έλεγχος ορθότητας ποσοστών αρχικών και τελικών ιδιοκτητών. </w:t>
      </w:r>
    </w:p>
    <w:p w:rsidR="004C058F" w:rsidRPr="008F08A8" w:rsidRDefault="004C058F" w:rsidP="008F08A8">
      <w:pPr>
        <w:pStyle w:val="a8"/>
        <w:numPr>
          <w:ilvl w:val="0"/>
          <w:numId w:val="22"/>
        </w:numPr>
        <w:jc w:val="both"/>
      </w:pPr>
      <w:r w:rsidRPr="008F08A8">
        <w:t>Έλεγχος εισφορών σε γη και σε χρήμα. Έλεγχος τελικών οικοπέδων.</w:t>
      </w:r>
    </w:p>
    <w:p w:rsidR="004C058F" w:rsidRPr="00A517C1" w:rsidRDefault="004C058F" w:rsidP="008F08A8">
      <w:pPr>
        <w:pStyle w:val="a8"/>
        <w:numPr>
          <w:ilvl w:val="0"/>
          <w:numId w:val="22"/>
        </w:numPr>
        <w:jc w:val="both"/>
      </w:pPr>
      <w:r w:rsidRPr="008F08A8">
        <w:t xml:space="preserve">Το σύστημα πρέπει να διαθέτει τμήμα με το οποίο να μπορούμε να κάνουμε μία ή περισσότερες διορθωτικές πράξεις εφαρμογής. Σε κάθε περίπτωση το σύστημα πρέπει να έχει τη δυνατότητα να μας δείχνει την κατάσταση του σχεδίου πριν και μετά την διορθωτική πράξη. </w:t>
      </w:r>
    </w:p>
    <w:p w:rsidR="004C058F" w:rsidRPr="00A517C1" w:rsidRDefault="004C058F" w:rsidP="008F08A8">
      <w:pPr>
        <w:pStyle w:val="a8"/>
        <w:numPr>
          <w:ilvl w:val="0"/>
          <w:numId w:val="22"/>
        </w:numPr>
        <w:jc w:val="both"/>
      </w:pPr>
      <w:r w:rsidRPr="008F08A8">
        <w:t xml:space="preserve">Το σύστημα πρέπει να έχει τη δυνατότητα να κάνει τη μελέτη της πράξης αναλογισμού με τον Ν.Δ.17/1923. </w:t>
      </w:r>
    </w:p>
    <w:p w:rsidR="004C058F" w:rsidRPr="00A517C1" w:rsidRDefault="004C058F" w:rsidP="008F08A8">
      <w:pPr>
        <w:pStyle w:val="a8"/>
        <w:numPr>
          <w:ilvl w:val="0"/>
          <w:numId w:val="22"/>
        </w:numPr>
        <w:jc w:val="both"/>
      </w:pPr>
      <w:r w:rsidRPr="008F08A8">
        <w:t xml:space="preserve">Αυτόματη δημιουργία πινάκων αναλογισμού με όλα τα στοιχεία εδαφών με τις υποχρεώσεις και τα δικαιώματα. </w:t>
      </w:r>
    </w:p>
    <w:p w:rsidR="004C058F" w:rsidRPr="00A517C1" w:rsidRDefault="004C058F" w:rsidP="008F08A8">
      <w:pPr>
        <w:pStyle w:val="a8"/>
        <w:numPr>
          <w:ilvl w:val="0"/>
          <w:numId w:val="22"/>
        </w:numPr>
        <w:jc w:val="both"/>
      </w:pPr>
      <w:r w:rsidRPr="008F08A8">
        <w:t xml:space="preserve">Έλεγχος ορθότητας αναλογισμού και ισοζύγιο γης λόγω αναλογισμού. </w:t>
      </w:r>
    </w:p>
    <w:p w:rsidR="004C058F" w:rsidRPr="00A517C1" w:rsidRDefault="004C058F" w:rsidP="008F08A8">
      <w:pPr>
        <w:pStyle w:val="a8"/>
        <w:numPr>
          <w:ilvl w:val="0"/>
          <w:numId w:val="22"/>
        </w:numPr>
        <w:jc w:val="both"/>
      </w:pPr>
      <w:r w:rsidRPr="008F08A8">
        <w:t>Σχεδίαση αναλογισμών και παραγωγή χαρτών σε οποιαδήποτε κλίμακα σχεδίασης.</w:t>
      </w:r>
    </w:p>
    <w:p w:rsidR="004C058F" w:rsidRPr="00A517C1" w:rsidRDefault="004C058F" w:rsidP="008F08A8">
      <w:pPr>
        <w:pStyle w:val="a8"/>
        <w:numPr>
          <w:ilvl w:val="0"/>
          <w:numId w:val="22"/>
        </w:numPr>
        <w:jc w:val="both"/>
      </w:pPr>
      <w:r w:rsidRPr="008F08A8">
        <w:t xml:space="preserve">Μεταφορά των σχεδίων του αναλογισμού στο γενικό σχέδιο πόλεως δομημένο σε ειδικά επίπεδα. </w:t>
      </w:r>
    </w:p>
    <w:p w:rsidR="004C058F" w:rsidRPr="008F08A8" w:rsidRDefault="004C058F" w:rsidP="008F08A8">
      <w:pPr>
        <w:pStyle w:val="a8"/>
        <w:numPr>
          <w:ilvl w:val="0"/>
          <w:numId w:val="22"/>
        </w:numPr>
        <w:jc w:val="both"/>
      </w:pPr>
      <w:r w:rsidRPr="008F08A8">
        <w:t xml:space="preserve">Το πρόγραμμα να έχει τη δυνατότητα να λειτουργήσει σε δίκτυο Η/Υ, έτσι ώστε να εργάζονται πολλοί χρήστες ταυτόχρονα στο ίδιο αρχείο. Όλες οι εργασίες να μπορούν να γίνονται σε γραφικές οθόνες και να διαθέτουν λειτουργία </w:t>
      </w:r>
      <w:r w:rsidRPr="008F08A8">
        <w:rPr>
          <w:lang w:val="en-US"/>
        </w:rPr>
        <w:t>AutoSaving</w:t>
      </w:r>
      <w:r w:rsidRPr="008F08A8">
        <w:t xml:space="preserve"> (οτιδήποτε σχεδιάζουμε ή εισάγουμε στο σχέδιο αποθηκεύεται αυτόματα) για απόλυτη προστασία από πιθανό "</w:t>
      </w:r>
      <w:r w:rsidRPr="008F08A8">
        <w:rPr>
          <w:lang w:val="en-US"/>
        </w:rPr>
        <w:t>crash</w:t>
      </w:r>
      <w:r w:rsidRPr="008F08A8">
        <w:t>" του Η/Υ ή διακοπή του ρεύματος.</w:t>
      </w:r>
    </w:p>
    <w:p w:rsidR="004C058F" w:rsidRDefault="004C058F" w:rsidP="008F08A8">
      <w:pPr>
        <w:pStyle w:val="a8"/>
        <w:numPr>
          <w:ilvl w:val="0"/>
          <w:numId w:val="22"/>
        </w:numPr>
        <w:jc w:val="both"/>
      </w:pPr>
      <w:r w:rsidRPr="008F08A8">
        <w:t xml:space="preserve">Επίσης θα πρέπει να υπάρχει η δυνατότητα οποιασδήποτε μετατροπής ζητηθεί από εμάς να γίνεται εντός μικρού χρονικού διαστήματος. </w:t>
      </w:r>
    </w:p>
    <w:p w:rsidR="004C058F" w:rsidRDefault="004C058F" w:rsidP="008D45FC">
      <w:pPr>
        <w:pStyle w:val="a8"/>
        <w:jc w:val="both"/>
      </w:pPr>
    </w:p>
    <w:p w:rsidR="004C058F" w:rsidRDefault="004C058F" w:rsidP="008D45FC">
      <w:pPr>
        <w:pStyle w:val="a8"/>
        <w:jc w:val="both"/>
      </w:pPr>
    </w:p>
    <w:p w:rsidR="004C058F" w:rsidRDefault="004C058F" w:rsidP="00113761">
      <w:pPr>
        <w:rPr>
          <w:rFonts w:ascii="Calibri" w:hAnsi="Calibri" w:cs="Calibri"/>
          <w:b/>
          <w:bCs/>
          <w:sz w:val="24"/>
          <w:szCs w:val="24"/>
        </w:rPr>
      </w:pPr>
      <w:r w:rsidRPr="00973B5A">
        <w:rPr>
          <w:rFonts w:ascii="Calibri" w:hAnsi="Calibri" w:cs="Calibri"/>
          <w:b/>
          <w:bCs/>
          <w:sz w:val="24"/>
          <w:szCs w:val="24"/>
        </w:rPr>
        <w:t xml:space="preserve">ΟΜΑΔΑ </w:t>
      </w:r>
      <w:r>
        <w:rPr>
          <w:rFonts w:ascii="Calibri" w:hAnsi="Calibri" w:cs="Calibri"/>
          <w:b/>
          <w:bCs/>
          <w:sz w:val="24"/>
          <w:szCs w:val="24"/>
        </w:rPr>
        <w:t>Γ</w:t>
      </w:r>
      <w:r w:rsidRPr="00973B5A">
        <w:rPr>
          <w:rFonts w:ascii="Calibri" w:hAnsi="Calibri" w:cs="Calibri"/>
          <w:b/>
          <w:bCs/>
          <w:sz w:val="24"/>
          <w:szCs w:val="24"/>
        </w:rPr>
        <w:t>.</w:t>
      </w:r>
    </w:p>
    <w:p w:rsidR="004C058F" w:rsidRDefault="004C058F" w:rsidP="00113761">
      <w:pPr>
        <w:rPr>
          <w:rFonts w:ascii="Calibri" w:hAnsi="Calibri" w:cs="Calibri"/>
          <w:b/>
          <w:bCs/>
          <w:sz w:val="24"/>
          <w:szCs w:val="24"/>
        </w:rPr>
      </w:pPr>
    </w:p>
    <w:p w:rsidR="004C058F" w:rsidRDefault="004C058F" w:rsidP="00B661F4">
      <w:pPr>
        <w:pStyle w:val="a8"/>
        <w:jc w:val="both"/>
      </w:pPr>
      <w:r>
        <w:t xml:space="preserve">α. </w:t>
      </w:r>
      <w:r w:rsidRPr="008F08A8">
        <w:t xml:space="preserve">Το λογισμικό αφορά </w:t>
      </w:r>
      <w:r>
        <w:t xml:space="preserve">στην σύνταξη και στον </w:t>
      </w:r>
      <w:r w:rsidRPr="008F08A8">
        <w:t xml:space="preserve">έλεγχο </w:t>
      </w:r>
      <w:r>
        <w:t>λογαριασμών για το τμήμα της Τεχνικής Υπηρεσίας του Δήμου Δέλτα.</w:t>
      </w:r>
    </w:p>
    <w:p w:rsidR="004C058F" w:rsidRDefault="004C058F" w:rsidP="00B661F4">
      <w:pPr>
        <w:pStyle w:val="a8"/>
        <w:jc w:val="both"/>
      </w:pPr>
    </w:p>
    <w:p w:rsidR="004C058F" w:rsidRDefault="004C058F" w:rsidP="001D10C1">
      <w:pPr>
        <w:pStyle w:val="a8"/>
        <w:numPr>
          <w:ilvl w:val="0"/>
          <w:numId w:val="24"/>
        </w:numPr>
        <w:jc w:val="both"/>
      </w:pPr>
      <w:r>
        <w:t>Το λογισμικό θα πρέπει να έχει τη δυνατότητα σύνταξης και ελέγχου λογαριασμών, ανακεφαλαιωτικών πινάκων, αναθεωρήσεων, ΠΠΑΕ και χρονικού προγραμματισμού δημοσίων έργων.</w:t>
      </w:r>
    </w:p>
    <w:p w:rsidR="004C058F" w:rsidRDefault="004C058F" w:rsidP="001D10C1">
      <w:pPr>
        <w:pStyle w:val="a8"/>
        <w:numPr>
          <w:ilvl w:val="0"/>
          <w:numId w:val="24"/>
        </w:numPr>
        <w:jc w:val="both"/>
      </w:pPr>
      <w:r>
        <w:t>Δυνατότητα κοστολόγησης για την σύνταξη τευχών δημοπράτησης, προδιαγραφών, αμοιβών (κτιριακών) νέων τιμών και υπολογισμό του συντελεστή «σ».</w:t>
      </w:r>
    </w:p>
    <w:p w:rsidR="004C058F" w:rsidRDefault="004C058F" w:rsidP="001D10C1">
      <w:pPr>
        <w:pStyle w:val="a8"/>
        <w:numPr>
          <w:ilvl w:val="0"/>
          <w:numId w:val="24"/>
        </w:numPr>
        <w:jc w:val="both"/>
      </w:pPr>
      <w:r>
        <w:t>Δυνατότητα σύνταξης αναλυτικών επιμετρήσεων</w:t>
      </w:r>
    </w:p>
    <w:p w:rsidR="004C058F" w:rsidRDefault="004C058F" w:rsidP="001D10C1">
      <w:pPr>
        <w:pStyle w:val="a8"/>
        <w:numPr>
          <w:ilvl w:val="0"/>
          <w:numId w:val="24"/>
        </w:numPr>
        <w:jc w:val="both"/>
      </w:pPr>
      <w:proofErr w:type="spellStart"/>
      <w:r>
        <w:lastRenderedPageBreak/>
        <w:t>Διανυσματοποίηση</w:t>
      </w:r>
      <w:proofErr w:type="spellEnd"/>
      <w:r>
        <w:t xml:space="preserve"> σχεδίων</w:t>
      </w:r>
    </w:p>
    <w:p w:rsidR="004C058F" w:rsidRDefault="004C058F" w:rsidP="001D10C1">
      <w:pPr>
        <w:pStyle w:val="a8"/>
        <w:numPr>
          <w:ilvl w:val="0"/>
          <w:numId w:val="24"/>
        </w:numPr>
        <w:jc w:val="both"/>
      </w:pPr>
      <w:r>
        <w:t xml:space="preserve">Σχεδιαστικό πρόγραμμα </w:t>
      </w:r>
      <w:r>
        <w:rPr>
          <w:lang w:val="en-US"/>
        </w:rPr>
        <w:t>2D &amp; 3D.</w:t>
      </w:r>
      <w:r w:rsidRPr="008F08A8">
        <w:t xml:space="preserve"> </w:t>
      </w:r>
    </w:p>
    <w:p w:rsidR="004C058F" w:rsidRDefault="004C058F" w:rsidP="00327148">
      <w:pPr>
        <w:pStyle w:val="a8"/>
        <w:jc w:val="both"/>
      </w:pPr>
    </w:p>
    <w:p w:rsidR="004C058F" w:rsidRDefault="004C058F" w:rsidP="00327148">
      <w:pPr>
        <w:pStyle w:val="a8"/>
        <w:jc w:val="both"/>
      </w:pPr>
    </w:p>
    <w:p w:rsidR="004C058F" w:rsidRDefault="004C058F" w:rsidP="00327148">
      <w:pPr>
        <w:pStyle w:val="a8"/>
        <w:jc w:val="both"/>
      </w:pPr>
      <w:r>
        <w:t xml:space="preserve">β. Το λογισμικό υπολογισμού </w:t>
      </w:r>
      <w:proofErr w:type="spellStart"/>
      <w:r>
        <w:t>προεκτιμώμενων</w:t>
      </w:r>
      <w:proofErr w:type="spellEnd"/>
      <w:r>
        <w:t xml:space="preserve"> αμοιβών θα πρέπει να έχει τις εξής δυνατότητες:</w:t>
      </w:r>
    </w:p>
    <w:p w:rsidR="004C058F" w:rsidRDefault="004C058F" w:rsidP="00327148">
      <w:pPr>
        <w:pStyle w:val="a8"/>
        <w:jc w:val="both"/>
      </w:pPr>
    </w:p>
    <w:p w:rsidR="004C058F" w:rsidRDefault="004C058F" w:rsidP="00327148">
      <w:pPr>
        <w:pStyle w:val="a8"/>
        <w:numPr>
          <w:ilvl w:val="0"/>
          <w:numId w:val="25"/>
        </w:numPr>
        <w:jc w:val="both"/>
      </w:pPr>
      <w:proofErr w:type="spellStart"/>
      <w:r>
        <w:t>Προεκτίμηση</w:t>
      </w:r>
      <w:proofErr w:type="spellEnd"/>
      <w:r>
        <w:t xml:space="preserve"> αμοιβών μελετών και υπηρεσιών σύμφωνα με τον Ν.3316/2005.</w:t>
      </w:r>
    </w:p>
    <w:p w:rsidR="004C058F" w:rsidRDefault="004C058F" w:rsidP="00327148">
      <w:pPr>
        <w:pStyle w:val="a8"/>
        <w:numPr>
          <w:ilvl w:val="0"/>
          <w:numId w:val="25"/>
        </w:numPr>
        <w:jc w:val="both"/>
      </w:pPr>
      <w:r>
        <w:t>Υποστήριξη των ακόλουθων κατηγοριών μελετών και υπηρεσιών:</w:t>
      </w:r>
    </w:p>
    <w:p w:rsidR="004C058F" w:rsidRDefault="004C058F" w:rsidP="00327148">
      <w:pPr>
        <w:pStyle w:val="a8"/>
        <w:numPr>
          <w:ilvl w:val="1"/>
          <w:numId w:val="25"/>
        </w:numPr>
        <w:jc w:val="both"/>
      </w:pPr>
      <w:r>
        <w:t>Γεωδαιτικές</w:t>
      </w:r>
    </w:p>
    <w:p w:rsidR="004C058F" w:rsidRDefault="004C058F" w:rsidP="00327148">
      <w:pPr>
        <w:pStyle w:val="a8"/>
        <w:numPr>
          <w:ilvl w:val="1"/>
          <w:numId w:val="25"/>
        </w:numPr>
        <w:jc w:val="both"/>
      </w:pPr>
      <w:proofErr w:type="spellStart"/>
      <w:r>
        <w:t>Φωτογραμμικές</w:t>
      </w:r>
      <w:proofErr w:type="spellEnd"/>
    </w:p>
    <w:p w:rsidR="004C058F" w:rsidRDefault="004C058F" w:rsidP="00327148">
      <w:pPr>
        <w:pStyle w:val="a8"/>
        <w:numPr>
          <w:ilvl w:val="1"/>
          <w:numId w:val="25"/>
        </w:numPr>
        <w:jc w:val="both"/>
      </w:pPr>
      <w:r>
        <w:t>Χαρτογραφικές</w:t>
      </w:r>
    </w:p>
    <w:p w:rsidR="004C058F" w:rsidRDefault="004C058F" w:rsidP="00327148">
      <w:pPr>
        <w:pStyle w:val="a8"/>
        <w:numPr>
          <w:ilvl w:val="1"/>
          <w:numId w:val="25"/>
        </w:numPr>
        <w:jc w:val="both"/>
      </w:pPr>
      <w:proofErr w:type="spellStart"/>
      <w:r>
        <w:t>Κτηματογραφικές</w:t>
      </w:r>
      <w:proofErr w:type="spellEnd"/>
    </w:p>
    <w:p w:rsidR="004C058F" w:rsidRDefault="004C058F" w:rsidP="00327148">
      <w:pPr>
        <w:pStyle w:val="a8"/>
        <w:numPr>
          <w:ilvl w:val="1"/>
          <w:numId w:val="25"/>
        </w:numPr>
        <w:jc w:val="both"/>
      </w:pPr>
      <w:r>
        <w:t>Τοπογραφικές</w:t>
      </w:r>
    </w:p>
    <w:p w:rsidR="004C058F" w:rsidRDefault="004C058F" w:rsidP="00327148">
      <w:pPr>
        <w:pStyle w:val="a8"/>
        <w:numPr>
          <w:ilvl w:val="1"/>
          <w:numId w:val="25"/>
        </w:numPr>
        <w:jc w:val="both"/>
      </w:pPr>
      <w:r>
        <w:t>Συγκοινωνιακών Έργων</w:t>
      </w:r>
    </w:p>
    <w:p w:rsidR="004C058F" w:rsidRDefault="004C058F" w:rsidP="00327148">
      <w:pPr>
        <w:pStyle w:val="a8"/>
        <w:numPr>
          <w:ilvl w:val="1"/>
          <w:numId w:val="25"/>
        </w:numPr>
        <w:jc w:val="both"/>
      </w:pPr>
      <w:r>
        <w:t>Τεχνικών Έργων</w:t>
      </w:r>
    </w:p>
    <w:p w:rsidR="004C058F" w:rsidRDefault="004C058F" w:rsidP="00327148">
      <w:pPr>
        <w:pStyle w:val="a8"/>
        <w:numPr>
          <w:ilvl w:val="1"/>
          <w:numId w:val="25"/>
        </w:numPr>
        <w:jc w:val="both"/>
      </w:pPr>
      <w:r>
        <w:t>Λιμενικών Έργων</w:t>
      </w:r>
    </w:p>
    <w:p w:rsidR="004C058F" w:rsidRDefault="004C058F" w:rsidP="00327148">
      <w:pPr>
        <w:pStyle w:val="a8"/>
        <w:numPr>
          <w:ilvl w:val="1"/>
          <w:numId w:val="25"/>
        </w:numPr>
        <w:jc w:val="both"/>
      </w:pPr>
      <w:r>
        <w:t>Υδραυλικών Έργων</w:t>
      </w:r>
    </w:p>
    <w:p w:rsidR="004C058F" w:rsidRDefault="004C058F" w:rsidP="00327148">
      <w:pPr>
        <w:pStyle w:val="a8"/>
        <w:numPr>
          <w:ilvl w:val="1"/>
          <w:numId w:val="25"/>
        </w:numPr>
        <w:jc w:val="both"/>
      </w:pPr>
      <w:r>
        <w:t>Περιβαλλοντολογικές</w:t>
      </w:r>
    </w:p>
    <w:p w:rsidR="004C058F" w:rsidRDefault="004C058F" w:rsidP="00327148">
      <w:pPr>
        <w:pStyle w:val="a8"/>
        <w:numPr>
          <w:ilvl w:val="1"/>
          <w:numId w:val="25"/>
        </w:numPr>
        <w:jc w:val="both"/>
      </w:pPr>
      <w:r>
        <w:t>Κτιριακών Έργων</w:t>
      </w:r>
    </w:p>
    <w:p w:rsidR="004C058F" w:rsidRDefault="004C058F" w:rsidP="00327148">
      <w:pPr>
        <w:pStyle w:val="a8"/>
        <w:numPr>
          <w:ilvl w:val="1"/>
          <w:numId w:val="25"/>
        </w:numPr>
        <w:jc w:val="both"/>
      </w:pPr>
      <w:r>
        <w:t>Διαμόρφωσης Ελεύθερων Χώρων</w:t>
      </w:r>
    </w:p>
    <w:p w:rsidR="004C058F" w:rsidRDefault="004C058F" w:rsidP="00327148">
      <w:pPr>
        <w:pStyle w:val="a8"/>
        <w:numPr>
          <w:ilvl w:val="1"/>
          <w:numId w:val="25"/>
        </w:numPr>
        <w:jc w:val="both"/>
      </w:pPr>
      <w:r>
        <w:t>Γεωλογικές</w:t>
      </w:r>
    </w:p>
    <w:p w:rsidR="004C058F" w:rsidRDefault="004C058F" w:rsidP="00327148">
      <w:pPr>
        <w:pStyle w:val="a8"/>
        <w:numPr>
          <w:ilvl w:val="1"/>
          <w:numId w:val="25"/>
        </w:numPr>
        <w:jc w:val="both"/>
      </w:pPr>
      <w:r>
        <w:t>Υδρολογικές</w:t>
      </w:r>
    </w:p>
    <w:p w:rsidR="004C058F" w:rsidRDefault="004C058F" w:rsidP="00327148">
      <w:pPr>
        <w:pStyle w:val="a8"/>
        <w:numPr>
          <w:ilvl w:val="1"/>
          <w:numId w:val="25"/>
        </w:numPr>
        <w:jc w:val="both"/>
      </w:pPr>
      <w:r>
        <w:t>Γεωφυσικές</w:t>
      </w:r>
    </w:p>
    <w:p w:rsidR="004C058F" w:rsidRDefault="004C058F" w:rsidP="00327148">
      <w:pPr>
        <w:pStyle w:val="a8"/>
        <w:numPr>
          <w:ilvl w:val="1"/>
          <w:numId w:val="25"/>
        </w:numPr>
        <w:jc w:val="both"/>
      </w:pPr>
      <w:r>
        <w:t>Γεωτεχνικές</w:t>
      </w:r>
    </w:p>
    <w:p w:rsidR="004C058F" w:rsidRDefault="004C058F" w:rsidP="00327148">
      <w:pPr>
        <w:pStyle w:val="a8"/>
        <w:numPr>
          <w:ilvl w:val="0"/>
          <w:numId w:val="25"/>
        </w:numPr>
        <w:jc w:val="both"/>
      </w:pPr>
      <w:r>
        <w:t xml:space="preserve">Το λογισμικό πρέπει να συμμορφώνεται με τη νομοθεσία όπως αυτή περιγράφεται αναλυτικά στην υπουργική απόφαση </w:t>
      </w:r>
      <w:proofErr w:type="spellStart"/>
      <w:r>
        <w:t>αρ.πρωτ</w:t>
      </w:r>
      <w:proofErr w:type="spellEnd"/>
      <w:r>
        <w:t>. ΔΜΕΟ/α/ο/1257.</w:t>
      </w:r>
    </w:p>
    <w:p w:rsidR="004C058F" w:rsidRDefault="004C058F" w:rsidP="00327148">
      <w:pPr>
        <w:pStyle w:val="a8"/>
        <w:numPr>
          <w:ilvl w:val="0"/>
          <w:numId w:val="25"/>
        </w:numPr>
        <w:jc w:val="both"/>
      </w:pPr>
      <w:r>
        <w:t>Δυνατότητα εκτίμησης των απαιτούμενων τάξεων πτυχίων για την εκπόνηση των μελετών</w:t>
      </w:r>
    </w:p>
    <w:p w:rsidR="004C058F" w:rsidRDefault="004C058F" w:rsidP="00327148">
      <w:pPr>
        <w:pStyle w:val="a8"/>
        <w:numPr>
          <w:ilvl w:val="0"/>
          <w:numId w:val="25"/>
        </w:numPr>
        <w:jc w:val="both"/>
      </w:pPr>
      <w:r>
        <w:t>Υπολογισμού του «τκ» με 3 δεκαδικά ψηφία ή πλήρη ακρίβεια.</w:t>
      </w:r>
    </w:p>
    <w:p w:rsidR="004C058F" w:rsidRDefault="004C058F" w:rsidP="00327148">
      <w:pPr>
        <w:pStyle w:val="a8"/>
        <w:numPr>
          <w:ilvl w:val="0"/>
          <w:numId w:val="25"/>
        </w:numPr>
        <w:jc w:val="both"/>
      </w:pPr>
      <w:r>
        <w:t>Δημιουργία κατηγοριών και υποκατηγοριών ανάλογα με την μελέτη.</w:t>
      </w:r>
    </w:p>
    <w:p w:rsidR="004C058F" w:rsidRDefault="004C058F" w:rsidP="00327148">
      <w:pPr>
        <w:pStyle w:val="a8"/>
        <w:numPr>
          <w:ilvl w:val="0"/>
          <w:numId w:val="25"/>
        </w:numPr>
        <w:jc w:val="both"/>
      </w:pPr>
      <w:r>
        <w:t>Ενσωματωμένη πλήρη νομοθεσία σε ηλεκτρονική μορφή και με δυνατότητα αναζήτησης λέξεων κλειδιών.</w:t>
      </w:r>
    </w:p>
    <w:p w:rsidR="004C058F" w:rsidRPr="008D45FC" w:rsidRDefault="004C058F" w:rsidP="00327148">
      <w:pPr>
        <w:pStyle w:val="a8"/>
        <w:numPr>
          <w:ilvl w:val="0"/>
          <w:numId w:val="25"/>
        </w:numPr>
        <w:jc w:val="both"/>
      </w:pPr>
      <w:r>
        <w:t xml:space="preserve">Εισαγωγή δεδομένων και εξαγωγή αποτελεσμάτων από </w:t>
      </w:r>
      <w:r>
        <w:rPr>
          <w:lang w:val="en-US"/>
        </w:rPr>
        <w:t>MS</w:t>
      </w:r>
      <w:r w:rsidRPr="008D45FC">
        <w:t xml:space="preserve"> </w:t>
      </w:r>
      <w:r>
        <w:rPr>
          <w:lang w:val="en-US"/>
        </w:rPr>
        <w:t>Word</w:t>
      </w:r>
      <w:r w:rsidRPr="008D45FC">
        <w:t xml:space="preserve"> </w:t>
      </w:r>
      <w:r>
        <w:t xml:space="preserve">και </w:t>
      </w:r>
      <w:r>
        <w:rPr>
          <w:lang w:val="en-US"/>
        </w:rPr>
        <w:t>MS</w:t>
      </w:r>
      <w:r w:rsidRPr="008D45FC">
        <w:t xml:space="preserve"> </w:t>
      </w:r>
      <w:r>
        <w:rPr>
          <w:lang w:val="en-US"/>
        </w:rPr>
        <w:t>Excel</w:t>
      </w:r>
      <w:r w:rsidRPr="008D45FC">
        <w:t>.</w:t>
      </w:r>
    </w:p>
    <w:p w:rsidR="004C058F" w:rsidRDefault="004C058F" w:rsidP="00327148">
      <w:pPr>
        <w:pStyle w:val="a8"/>
        <w:numPr>
          <w:ilvl w:val="0"/>
          <w:numId w:val="25"/>
        </w:numPr>
        <w:jc w:val="both"/>
      </w:pPr>
      <w:proofErr w:type="spellStart"/>
      <w:r>
        <w:t>Πινακοποιημένα</w:t>
      </w:r>
      <w:proofErr w:type="spellEnd"/>
      <w:r>
        <w:t xml:space="preserve"> αποτελέσματα</w:t>
      </w:r>
    </w:p>
    <w:p w:rsidR="004C058F" w:rsidRDefault="004C058F" w:rsidP="00327148">
      <w:pPr>
        <w:pStyle w:val="a8"/>
        <w:numPr>
          <w:ilvl w:val="0"/>
          <w:numId w:val="25"/>
        </w:numPr>
        <w:jc w:val="both"/>
      </w:pPr>
      <w:r>
        <w:t>Αναίρεση και επαναφορά πολλαπλών επιπέδων</w:t>
      </w:r>
    </w:p>
    <w:p w:rsidR="004C058F" w:rsidRDefault="004C058F" w:rsidP="00327148">
      <w:pPr>
        <w:pStyle w:val="a8"/>
        <w:numPr>
          <w:ilvl w:val="0"/>
          <w:numId w:val="25"/>
        </w:numPr>
        <w:jc w:val="both"/>
      </w:pPr>
      <w:r>
        <w:t>Πλήρες εγχειρίδιο χρήσης – παραδείγματα χρήσης</w:t>
      </w:r>
    </w:p>
    <w:p w:rsidR="004C058F" w:rsidRPr="008D45FC" w:rsidRDefault="004C058F" w:rsidP="00327148">
      <w:pPr>
        <w:pStyle w:val="a8"/>
        <w:numPr>
          <w:ilvl w:val="0"/>
          <w:numId w:val="25"/>
        </w:numPr>
        <w:jc w:val="both"/>
      </w:pPr>
      <w:r>
        <w:rPr>
          <w:lang w:val="en-US"/>
        </w:rPr>
        <w:t>Live</w:t>
      </w:r>
      <w:r w:rsidRPr="008D45FC">
        <w:t xml:space="preserve"> </w:t>
      </w:r>
      <w:r>
        <w:rPr>
          <w:lang w:val="en-US"/>
        </w:rPr>
        <w:t>Update</w:t>
      </w:r>
    </w:p>
    <w:p w:rsidR="004C058F" w:rsidRPr="008D45FC" w:rsidRDefault="004C058F" w:rsidP="00327148">
      <w:pPr>
        <w:pStyle w:val="a8"/>
        <w:numPr>
          <w:ilvl w:val="0"/>
          <w:numId w:val="25"/>
        </w:numPr>
        <w:jc w:val="both"/>
      </w:pPr>
      <w:r>
        <w:t>Ελληνικά και Αγγλικά.</w:t>
      </w:r>
    </w:p>
    <w:p w:rsidR="004C058F" w:rsidRPr="00A517C1" w:rsidRDefault="004C058F" w:rsidP="00327148">
      <w:pPr>
        <w:pStyle w:val="a8"/>
        <w:jc w:val="both"/>
      </w:pPr>
    </w:p>
    <w:p w:rsidR="004C058F" w:rsidRDefault="004C058F" w:rsidP="00113761">
      <w:pPr>
        <w:rPr>
          <w:rFonts w:ascii="Calibri" w:hAnsi="Calibri" w:cs="Calibri"/>
          <w:sz w:val="24"/>
          <w:szCs w:val="24"/>
        </w:rPr>
      </w:pPr>
    </w:p>
    <w:p w:rsidR="004C058F" w:rsidRPr="006543FD" w:rsidRDefault="004C058F" w:rsidP="00545FBF">
      <w:pPr>
        <w:jc w:val="center"/>
        <w:rPr>
          <w:rFonts w:ascii="Calibri" w:hAnsi="Calibri" w:cs="Calibri"/>
          <w:b/>
          <w:bCs/>
        </w:rPr>
      </w:pPr>
      <w:r>
        <w:rPr>
          <w:rFonts w:ascii="Calibri" w:hAnsi="Calibri" w:cs="Calibri"/>
          <w:b/>
          <w:bCs/>
        </w:rPr>
        <w:t xml:space="preserve">    </w:t>
      </w:r>
      <w:r w:rsidRPr="006543FD">
        <w:rPr>
          <w:rFonts w:ascii="Calibri" w:hAnsi="Calibri" w:cs="Calibri"/>
          <w:b/>
          <w:bCs/>
        </w:rPr>
        <w:t>Συντάχθηκε, 1</w:t>
      </w:r>
      <w:r>
        <w:rPr>
          <w:rFonts w:ascii="Calibri" w:hAnsi="Calibri" w:cs="Calibri"/>
          <w:b/>
          <w:bCs/>
        </w:rPr>
        <w:t>0</w:t>
      </w:r>
      <w:r w:rsidRPr="006543FD">
        <w:rPr>
          <w:rFonts w:ascii="Calibri" w:hAnsi="Calibri" w:cs="Calibri"/>
          <w:b/>
          <w:bCs/>
        </w:rPr>
        <w:t>.10.2014</w:t>
      </w:r>
      <w:r w:rsidRPr="006543FD">
        <w:rPr>
          <w:rFonts w:ascii="Calibri" w:hAnsi="Calibri" w:cs="Calibri"/>
          <w:b/>
          <w:bCs/>
        </w:rPr>
        <w:tab/>
      </w:r>
      <w:r w:rsidRPr="006543FD">
        <w:rPr>
          <w:rFonts w:ascii="Calibri" w:hAnsi="Calibri" w:cs="Calibri"/>
          <w:b/>
          <w:bCs/>
        </w:rPr>
        <w:tab/>
      </w:r>
      <w:r w:rsidRPr="006543FD">
        <w:rPr>
          <w:rFonts w:ascii="Calibri" w:hAnsi="Calibri" w:cs="Calibri"/>
          <w:b/>
          <w:bCs/>
        </w:rPr>
        <w:tab/>
        <w:t>Θεωρήθηκε, 1</w:t>
      </w:r>
      <w:r>
        <w:rPr>
          <w:rFonts w:ascii="Calibri" w:hAnsi="Calibri" w:cs="Calibri"/>
          <w:b/>
          <w:bCs/>
        </w:rPr>
        <w:t>0</w:t>
      </w:r>
      <w:r w:rsidRPr="006543FD">
        <w:rPr>
          <w:rFonts w:ascii="Calibri" w:hAnsi="Calibri" w:cs="Calibri"/>
          <w:b/>
          <w:bCs/>
        </w:rPr>
        <w:t>.10.2014</w:t>
      </w:r>
    </w:p>
    <w:p w:rsidR="004C058F" w:rsidRPr="006543FD" w:rsidRDefault="004C058F" w:rsidP="00545FBF">
      <w:pPr>
        <w:jc w:val="center"/>
        <w:rPr>
          <w:rFonts w:ascii="Calibri" w:hAnsi="Calibri" w:cs="Calibri"/>
          <w:b/>
          <w:bCs/>
        </w:rPr>
      </w:pPr>
    </w:p>
    <w:p w:rsidR="004C058F" w:rsidRPr="006543FD" w:rsidRDefault="004C058F" w:rsidP="00545FBF">
      <w:pPr>
        <w:jc w:val="center"/>
        <w:rPr>
          <w:rFonts w:ascii="Calibri" w:hAnsi="Calibri" w:cs="Calibri"/>
          <w:b/>
          <w:bCs/>
        </w:rPr>
      </w:pPr>
    </w:p>
    <w:p w:rsidR="004C058F" w:rsidRDefault="004C058F" w:rsidP="00A96B2D">
      <w:pPr>
        <w:jc w:val="center"/>
        <w:rPr>
          <w:rFonts w:ascii="Calibri" w:hAnsi="Calibri" w:cs="Calibri"/>
          <w:b/>
          <w:bCs/>
        </w:rPr>
      </w:pPr>
      <w:proofErr w:type="spellStart"/>
      <w:r w:rsidRPr="006543FD">
        <w:rPr>
          <w:rFonts w:ascii="Calibri" w:hAnsi="Calibri" w:cs="Calibri"/>
          <w:b/>
          <w:bCs/>
        </w:rPr>
        <w:t>Καζλάρη</w:t>
      </w:r>
      <w:r>
        <w:rPr>
          <w:rFonts w:ascii="Calibri" w:hAnsi="Calibri" w:cs="Calibri"/>
          <w:b/>
          <w:bCs/>
        </w:rPr>
        <w:t>ς</w:t>
      </w:r>
      <w:proofErr w:type="spellEnd"/>
      <w:r>
        <w:rPr>
          <w:rFonts w:ascii="Calibri" w:hAnsi="Calibri" w:cs="Calibri"/>
          <w:b/>
          <w:bCs/>
        </w:rPr>
        <w:t xml:space="preserve"> Ιωάννης</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roofErr w:type="spellStart"/>
      <w:r>
        <w:rPr>
          <w:rFonts w:ascii="Calibri" w:hAnsi="Calibri" w:cs="Calibri"/>
          <w:b/>
          <w:bCs/>
        </w:rPr>
        <w:t>Ζάμπος</w:t>
      </w:r>
      <w:proofErr w:type="spellEnd"/>
      <w:r>
        <w:rPr>
          <w:rFonts w:ascii="Calibri" w:hAnsi="Calibri" w:cs="Calibri"/>
          <w:b/>
          <w:bCs/>
        </w:rPr>
        <w:t xml:space="preserve"> Παναγιώτης</w:t>
      </w:r>
    </w:p>
    <w:p w:rsidR="004C058F" w:rsidRPr="006543FD" w:rsidRDefault="004C058F" w:rsidP="00A96B2D">
      <w:pPr>
        <w:jc w:val="center"/>
        <w:rPr>
          <w:rFonts w:ascii="Calibri" w:hAnsi="Calibri" w:cs="Calibri"/>
          <w:b/>
          <w:bCs/>
        </w:rPr>
      </w:pPr>
      <w:r>
        <w:rPr>
          <w:rFonts w:ascii="Calibri" w:hAnsi="Calibri" w:cs="Calibri"/>
          <w:b/>
          <w:bCs/>
        </w:rPr>
        <w:t xml:space="preserve">             </w:t>
      </w:r>
      <w:r w:rsidRPr="006543FD">
        <w:rPr>
          <w:rFonts w:ascii="Calibri" w:hAnsi="Calibri" w:cs="Calibri"/>
          <w:b/>
          <w:bCs/>
        </w:rPr>
        <w:t xml:space="preserve"> Μηχανικός Πληροφορικής</w:t>
      </w:r>
      <w:r w:rsidRPr="006543FD">
        <w:rPr>
          <w:rFonts w:ascii="Calibri" w:hAnsi="Calibri" w:cs="Calibri"/>
          <w:b/>
          <w:bCs/>
        </w:rPr>
        <w:tab/>
      </w:r>
      <w:r w:rsidRPr="006543FD">
        <w:rPr>
          <w:rFonts w:ascii="Calibri" w:hAnsi="Calibri" w:cs="Calibri"/>
          <w:b/>
          <w:bCs/>
        </w:rPr>
        <w:tab/>
      </w:r>
      <w:r w:rsidRPr="006543FD">
        <w:rPr>
          <w:rFonts w:ascii="Calibri" w:hAnsi="Calibri" w:cs="Calibri"/>
          <w:b/>
          <w:bCs/>
        </w:rPr>
        <w:tab/>
        <w:t>Προϊστάμενος Αυτοτελούς Τμ</w:t>
      </w:r>
      <w:r>
        <w:rPr>
          <w:rFonts w:ascii="Calibri" w:hAnsi="Calibri" w:cs="Calibri"/>
          <w:b/>
          <w:bCs/>
        </w:rPr>
        <w:t>.</w:t>
      </w:r>
      <w:r w:rsidRPr="006543FD">
        <w:rPr>
          <w:rFonts w:ascii="Calibri" w:hAnsi="Calibri" w:cs="Calibri"/>
          <w:b/>
          <w:bCs/>
        </w:rPr>
        <w:t xml:space="preserve"> Π.Ο &amp; Τ.Π.Ε.</w:t>
      </w:r>
    </w:p>
    <w:p w:rsidR="004C058F" w:rsidRDefault="004C058F" w:rsidP="00545FBF">
      <w:pPr>
        <w:adjustRightInd w:val="0"/>
        <w:jc w:val="center"/>
        <w:rPr>
          <w:rFonts w:ascii="Calibri" w:hAnsi="Calibri" w:cs="Calibri"/>
          <w:b/>
          <w:bCs/>
          <w:noProof/>
          <w:sz w:val="22"/>
          <w:szCs w:val="22"/>
        </w:rPr>
      </w:pPr>
    </w:p>
    <w:p w:rsidR="004C058F" w:rsidRDefault="004C058F" w:rsidP="00545FBF">
      <w:pPr>
        <w:adjustRightInd w:val="0"/>
        <w:jc w:val="center"/>
        <w:rPr>
          <w:rFonts w:ascii="Calibri" w:hAnsi="Calibri" w:cs="Calibri"/>
          <w:b/>
          <w:bCs/>
          <w:noProof/>
          <w:sz w:val="22"/>
          <w:szCs w:val="22"/>
        </w:rPr>
      </w:pPr>
    </w:p>
    <w:p w:rsidR="004C058F" w:rsidRDefault="004C058F" w:rsidP="00545FBF">
      <w:pPr>
        <w:adjustRightInd w:val="0"/>
        <w:jc w:val="center"/>
        <w:rPr>
          <w:rFonts w:ascii="Calibri" w:hAnsi="Calibri" w:cs="Calibri"/>
          <w:b/>
          <w:bCs/>
          <w:noProof/>
          <w:sz w:val="22"/>
          <w:szCs w:val="22"/>
        </w:rPr>
      </w:pPr>
    </w:p>
    <w:p w:rsidR="004C058F" w:rsidRDefault="004C058F" w:rsidP="00545FBF">
      <w:pPr>
        <w:adjustRightInd w:val="0"/>
        <w:jc w:val="center"/>
        <w:rPr>
          <w:rFonts w:ascii="Calibri" w:hAnsi="Calibri" w:cs="Calibri"/>
          <w:b/>
          <w:bCs/>
          <w:noProof/>
          <w:sz w:val="22"/>
          <w:szCs w:val="22"/>
        </w:rPr>
      </w:pPr>
    </w:p>
    <w:p w:rsidR="004C058F" w:rsidRDefault="004C058F" w:rsidP="00545FBF">
      <w:pPr>
        <w:adjustRightInd w:val="0"/>
        <w:jc w:val="center"/>
        <w:rPr>
          <w:rFonts w:ascii="Calibri" w:hAnsi="Calibri" w:cs="Calibri"/>
          <w:b/>
          <w:bCs/>
          <w:noProof/>
          <w:sz w:val="22"/>
          <w:szCs w:val="22"/>
        </w:rPr>
      </w:pPr>
    </w:p>
    <w:p w:rsidR="004C058F" w:rsidRDefault="004C058F" w:rsidP="00545FBF">
      <w:pPr>
        <w:adjustRightInd w:val="0"/>
        <w:jc w:val="center"/>
        <w:rPr>
          <w:rFonts w:ascii="Calibri" w:hAnsi="Calibri" w:cs="Calibri"/>
          <w:b/>
          <w:bCs/>
          <w:noProof/>
          <w:sz w:val="22"/>
          <w:szCs w:val="22"/>
        </w:rPr>
      </w:pPr>
    </w:p>
    <w:p w:rsidR="004C058F" w:rsidRPr="00A96B2D" w:rsidRDefault="004C058F" w:rsidP="00545FBF">
      <w:pPr>
        <w:adjustRightInd w:val="0"/>
        <w:jc w:val="center"/>
        <w:rPr>
          <w:rFonts w:ascii="Calibri" w:hAnsi="Calibri" w:cs="Calibri"/>
          <w:b/>
          <w:bCs/>
          <w:noProof/>
          <w:sz w:val="22"/>
          <w:szCs w:val="22"/>
        </w:rPr>
        <w:sectPr w:rsidR="004C058F" w:rsidRPr="00A96B2D" w:rsidSect="005B175D">
          <w:type w:val="continuous"/>
          <w:pgSz w:w="11906" w:h="16838"/>
          <w:pgMar w:top="1440" w:right="1800" w:bottom="1440" w:left="1800" w:header="708" w:footer="708" w:gutter="0"/>
          <w:cols w:space="708"/>
          <w:docGrid w:linePitch="360"/>
        </w:sectPr>
      </w:pPr>
    </w:p>
    <w:p w:rsidR="004C058F" w:rsidRDefault="00C82346" w:rsidP="00545FBF">
      <w:pPr>
        <w:adjustRightInd w:val="0"/>
        <w:jc w:val="center"/>
        <w:rPr>
          <w:rFonts w:ascii="Calibri" w:hAnsi="Calibri" w:cs="Calibri"/>
          <w:b/>
          <w:bCs/>
          <w:noProof/>
          <w:sz w:val="22"/>
          <w:szCs w:val="22"/>
          <w:lang w:val="en-US"/>
        </w:rPr>
      </w:pPr>
      <w:r>
        <w:rPr>
          <w:rFonts w:ascii="Calibri" w:hAnsi="Calibri" w:cs="Calibri"/>
          <w:b/>
          <w:bCs/>
          <w:noProof/>
          <w:sz w:val="22"/>
          <w:szCs w:val="22"/>
          <w:lang w:eastAsia="el-GR"/>
        </w:rPr>
        <w:lastRenderedPageBreak/>
        <w:pict>
          <v:shape id="_x0000_i1028" type="#_x0000_t75" style="width:35.25pt;height:36.75pt;visibility:visible">
            <v:imagedata r:id="rId8" o:title=""/>
          </v:shape>
        </w:pict>
      </w:r>
    </w:p>
    <w:p w:rsidR="004C058F" w:rsidRPr="005B175D" w:rsidRDefault="004C058F" w:rsidP="00545FBF">
      <w:pPr>
        <w:adjustRightInd w:val="0"/>
        <w:jc w:val="center"/>
        <w:rPr>
          <w:rFonts w:ascii="Calibri" w:hAnsi="Calibri" w:cs="Calibri"/>
          <w:b/>
          <w:bCs/>
          <w:noProof/>
          <w:sz w:val="22"/>
          <w:szCs w:val="22"/>
        </w:rPr>
      </w:pPr>
      <w:r w:rsidRPr="009D3243">
        <w:rPr>
          <w:rFonts w:ascii="Calibri" w:hAnsi="Calibri" w:cs="Calibri"/>
          <w:b/>
          <w:bCs/>
          <w:noProof/>
          <w:sz w:val="22"/>
          <w:szCs w:val="22"/>
        </w:rPr>
        <w:t>ΕΛΛΗΝΙΚΗ ΔΗΜΟΚΡΑΤΙΑ</w:t>
      </w:r>
    </w:p>
    <w:p w:rsidR="004C058F" w:rsidRPr="00634E22" w:rsidRDefault="004C058F" w:rsidP="00545FBF">
      <w:pPr>
        <w:adjustRightInd w:val="0"/>
        <w:jc w:val="center"/>
        <w:rPr>
          <w:rFonts w:ascii="Calibri" w:hAnsi="Calibri" w:cs="Calibri"/>
          <w:b/>
          <w:bCs/>
          <w:noProof/>
          <w:sz w:val="22"/>
          <w:szCs w:val="22"/>
        </w:rPr>
      </w:pPr>
      <w:r>
        <w:rPr>
          <w:rFonts w:ascii="Calibri" w:hAnsi="Calibri" w:cs="Calibri"/>
          <w:b/>
          <w:bCs/>
          <w:noProof/>
          <w:sz w:val="22"/>
          <w:szCs w:val="22"/>
        </w:rPr>
        <w:t>ΝΟΜΟΣ ΘΕΣΣΑΛΟΝΙΚΗΣ</w:t>
      </w:r>
    </w:p>
    <w:p w:rsidR="004C058F" w:rsidRPr="009D3243" w:rsidRDefault="004C058F" w:rsidP="00545FBF">
      <w:pPr>
        <w:adjustRightInd w:val="0"/>
        <w:jc w:val="center"/>
        <w:rPr>
          <w:rFonts w:ascii="Calibri" w:hAnsi="Calibri" w:cs="Calibri"/>
          <w:b/>
          <w:bCs/>
          <w:noProof/>
          <w:sz w:val="22"/>
          <w:szCs w:val="22"/>
        </w:rPr>
      </w:pPr>
      <w:r w:rsidRPr="009D3243">
        <w:rPr>
          <w:rFonts w:ascii="Calibri" w:hAnsi="Calibri" w:cs="Calibri"/>
          <w:b/>
          <w:bCs/>
          <w:noProof/>
          <w:sz w:val="22"/>
          <w:szCs w:val="22"/>
        </w:rPr>
        <w:t>ΔΗΜΟΣ ΔΕΛΤΑ</w:t>
      </w:r>
    </w:p>
    <w:p w:rsidR="004C058F" w:rsidRDefault="004C058F" w:rsidP="00545FBF">
      <w:pPr>
        <w:adjustRightInd w:val="0"/>
        <w:jc w:val="center"/>
        <w:rPr>
          <w:rFonts w:ascii="Calibri" w:hAnsi="Calibri" w:cs="Calibri"/>
          <w:b/>
          <w:bCs/>
          <w:noProof/>
          <w:sz w:val="22"/>
          <w:szCs w:val="22"/>
        </w:rPr>
      </w:pPr>
      <w:r w:rsidRPr="009D3243">
        <w:rPr>
          <w:rFonts w:ascii="Calibri" w:hAnsi="Calibri" w:cs="Calibri"/>
          <w:b/>
          <w:bCs/>
          <w:noProof/>
          <w:sz w:val="22"/>
          <w:szCs w:val="22"/>
        </w:rPr>
        <w:t xml:space="preserve">ΑΥΤΟΤΕΛΕΣ </w:t>
      </w:r>
      <w:r>
        <w:rPr>
          <w:rFonts w:ascii="Calibri" w:hAnsi="Calibri" w:cs="Calibri"/>
          <w:b/>
          <w:bCs/>
          <w:noProof/>
          <w:sz w:val="22"/>
          <w:szCs w:val="22"/>
        </w:rPr>
        <w:t>ΤΜΗΜΑ</w:t>
      </w:r>
    </w:p>
    <w:p w:rsidR="004C058F" w:rsidRPr="00634E22" w:rsidRDefault="004C058F" w:rsidP="00545FBF">
      <w:pPr>
        <w:adjustRightInd w:val="0"/>
        <w:jc w:val="center"/>
        <w:rPr>
          <w:rFonts w:ascii="Calibri" w:hAnsi="Calibri" w:cs="Calibri"/>
          <w:b/>
          <w:bCs/>
          <w:noProof/>
          <w:sz w:val="22"/>
          <w:szCs w:val="22"/>
        </w:rPr>
      </w:pPr>
      <w:r w:rsidRPr="009D3243">
        <w:rPr>
          <w:rFonts w:ascii="Calibri" w:hAnsi="Calibri" w:cs="Calibri"/>
          <w:b/>
          <w:bCs/>
          <w:noProof/>
          <w:sz w:val="22"/>
          <w:szCs w:val="22"/>
        </w:rPr>
        <w:t xml:space="preserve">ΠΡΟΓΡΑΜΜΑΤΙΣΜΟΥ </w:t>
      </w:r>
      <w:r>
        <w:rPr>
          <w:rFonts w:ascii="Calibri" w:hAnsi="Calibri" w:cs="Calibri"/>
          <w:b/>
          <w:bCs/>
          <w:noProof/>
          <w:sz w:val="22"/>
          <w:szCs w:val="22"/>
        </w:rPr>
        <w:t xml:space="preserve">ΟΡΓΑΝΩΣΗΣ </w:t>
      </w:r>
      <w:r w:rsidRPr="00634E22">
        <w:rPr>
          <w:rFonts w:ascii="Calibri" w:hAnsi="Calibri" w:cs="Calibri"/>
          <w:b/>
          <w:bCs/>
          <w:noProof/>
          <w:sz w:val="22"/>
          <w:szCs w:val="22"/>
        </w:rPr>
        <w:t>ΚΑΙ</w:t>
      </w:r>
      <w:r w:rsidRPr="00634E22">
        <w:rPr>
          <w:rFonts w:ascii="Calibri" w:hAnsi="Calibri" w:cs="Calibri"/>
          <w:b/>
          <w:bCs/>
          <w:sz w:val="22"/>
          <w:szCs w:val="22"/>
        </w:rPr>
        <w:t xml:space="preserve">  Τ.Π.Ε.</w:t>
      </w:r>
    </w:p>
    <w:p w:rsidR="004C058F" w:rsidRDefault="004C058F" w:rsidP="00545FBF">
      <w:pPr>
        <w:adjustRightInd w:val="0"/>
        <w:rPr>
          <w:rFonts w:ascii="Calibri" w:hAnsi="Calibri" w:cs="Calibri"/>
          <w:b/>
          <w:bCs/>
          <w:noProof/>
          <w:sz w:val="22"/>
          <w:szCs w:val="22"/>
        </w:rPr>
      </w:pPr>
    </w:p>
    <w:p w:rsidR="004C058F" w:rsidRDefault="004C058F" w:rsidP="00545FBF">
      <w:pPr>
        <w:adjustRightInd w:val="0"/>
        <w:rPr>
          <w:rFonts w:ascii="Calibri" w:hAnsi="Calibri" w:cs="Calibri"/>
          <w:b/>
          <w:bCs/>
          <w:noProof/>
          <w:sz w:val="22"/>
          <w:szCs w:val="22"/>
        </w:rPr>
      </w:pPr>
    </w:p>
    <w:p w:rsidR="004C058F" w:rsidRDefault="004C058F" w:rsidP="00545FBF">
      <w:pPr>
        <w:adjustRightInd w:val="0"/>
        <w:rPr>
          <w:rFonts w:ascii="Calibri" w:hAnsi="Calibri" w:cs="Calibri"/>
          <w:b/>
          <w:bCs/>
          <w:noProof/>
          <w:sz w:val="22"/>
          <w:szCs w:val="22"/>
        </w:rPr>
      </w:pPr>
    </w:p>
    <w:p w:rsidR="004C058F" w:rsidRDefault="004C058F" w:rsidP="00545FBF">
      <w:pPr>
        <w:adjustRightInd w:val="0"/>
        <w:rPr>
          <w:rFonts w:ascii="Calibri" w:hAnsi="Calibri" w:cs="Calibri"/>
          <w:noProof/>
          <w:sz w:val="22"/>
          <w:szCs w:val="22"/>
        </w:rPr>
      </w:pPr>
      <w:r>
        <w:rPr>
          <w:rFonts w:ascii="Calibri" w:hAnsi="Calibri" w:cs="Calibri"/>
          <w:b/>
          <w:bCs/>
          <w:noProof/>
          <w:sz w:val="22"/>
          <w:szCs w:val="22"/>
        </w:rPr>
        <w:t xml:space="preserve">ΕΡΓΟ: </w:t>
      </w:r>
      <w:r w:rsidRPr="00634E22">
        <w:rPr>
          <w:rFonts w:ascii="Calibri" w:hAnsi="Calibri" w:cs="Calibri"/>
          <w:noProof/>
          <w:sz w:val="22"/>
          <w:szCs w:val="22"/>
        </w:rPr>
        <w:t xml:space="preserve">Προμήθεια </w:t>
      </w:r>
      <w:r>
        <w:rPr>
          <w:rFonts w:ascii="Calibri" w:hAnsi="Calibri" w:cs="Calibri"/>
          <w:noProof/>
          <w:sz w:val="22"/>
          <w:szCs w:val="22"/>
        </w:rPr>
        <w:t>Λογισμικού 201</w:t>
      </w:r>
      <w:r w:rsidRPr="00C74F9C">
        <w:rPr>
          <w:rFonts w:ascii="Calibri" w:hAnsi="Calibri" w:cs="Calibri"/>
          <w:noProof/>
          <w:sz w:val="22"/>
          <w:szCs w:val="22"/>
        </w:rPr>
        <w:t>4</w:t>
      </w:r>
    </w:p>
    <w:p w:rsidR="004C058F" w:rsidRDefault="004C058F" w:rsidP="00545FBF">
      <w:pPr>
        <w:adjustRightInd w:val="0"/>
        <w:rPr>
          <w:rFonts w:ascii="Calibri" w:hAnsi="Calibri" w:cs="Calibri"/>
          <w:noProof/>
          <w:sz w:val="22"/>
          <w:szCs w:val="22"/>
        </w:rPr>
      </w:pPr>
    </w:p>
    <w:p w:rsidR="004C058F" w:rsidRPr="00C74F9C" w:rsidRDefault="004C058F" w:rsidP="00545FBF">
      <w:pPr>
        <w:adjustRightInd w:val="0"/>
        <w:rPr>
          <w:rFonts w:ascii="Calibri" w:hAnsi="Calibri" w:cs="Calibri"/>
          <w:b/>
          <w:bCs/>
          <w:noProof/>
          <w:sz w:val="22"/>
          <w:szCs w:val="22"/>
        </w:rPr>
      </w:pPr>
    </w:p>
    <w:p w:rsidR="004C058F" w:rsidRDefault="004C058F" w:rsidP="00545FBF">
      <w:pPr>
        <w:pStyle w:val="Calibri"/>
        <w:rPr>
          <w:rFonts w:cs="Times New Roman"/>
          <w:b/>
          <w:bCs/>
          <w:sz w:val="24"/>
          <w:szCs w:val="24"/>
          <w:u w:val="single"/>
        </w:rPr>
      </w:pPr>
      <w:r>
        <w:rPr>
          <w:b/>
          <w:bCs/>
          <w:noProof/>
        </w:rPr>
        <w:t xml:space="preserve">ΠΡΟΫΠΟΛΟΓΙΣΜΟΣ ΕΡΓΟΥ: </w:t>
      </w:r>
      <w:r w:rsidRPr="007D64B1">
        <w:rPr>
          <w:noProof/>
        </w:rPr>
        <w:t>3</w:t>
      </w:r>
      <w:r>
        <w:rPr>
          <w:noProof/>
        </w:rPr>
        <w:t>2</w:t>
      </w:r>
      <w:r w:rsidRPr="007D64B1">
        <w:rPr>
          <w:noProof/>
        </w:rPr>
        <w:t>.</w:t>
      </w:r>
      <w:r>
        <w:rPr>
          <w:noProof/>
        </w:rPr>
        <w:t>312</w:t>
      </w:r>
      <w:r w:rsidRPr="007D64B1">
        <w:rPr>
          <w:noProof/>
        </w:rPr>
        <w:t>,</w:t>
      </w:r>
      <w:r>
        <w:rPr>
          <w:noProof/>
        </w:rPr>
        <w:t xml:space="preserve">22 </w:t>
      </w:r>
      <w:r w:rsidRPr="00066355">
        <w:t>€</w:t>
      </w:r>
    </w:p>
    <w:p w:rsidR="004C058F" w:rsidRDefault="004C058F" w:rsidP="0033129F">
      <w:pPr>
        <w:pStyle w:val="Calibri"/>
        <w:rPr>
          <w:rFonts w:cs="Times New Roman"/>
          <w:b/>
          <w:bCs/>
          <w:sz w:val="24"/>
          <w:szCs w:val="24"/>
          <w:u w:val="single"/>
        </w:rPr>
        <w:sectPr w:rsidR="004C058F" w:rsidSect="00545FBF">
          <w:type w:val="continuous"/>
          <w:pgSz w:w="11906" w:h="16838"/>
          <w:pgMar w:top="1440" w:right="1800" w:bottom="1440" w:left="1800" w:header="708" w:footer="708" w:gutter="0"/>
          <w:cols w:num="2" w:space="708"/>
          <w:docGrid w:linePitch="360"/>
        </w:sectPr>
      </w:pPr>
    </w:p>
    <w:p w:rsidR="004C058F" w:rsidRDefault="004C058F" w:rsidP="0033129F">
      <w:pPr>
        <w:pStyle w:val="Calibri"/>
        <w:rPr>
          <w:rFonts w:cs="Times New Roman"/>
          <w:b/>
          <w:bCs/>
          <w:sz w:val="24"/>
          <w:szCs w:val="24"/>
          <w:u w:val="single"/>
        </w:rPr>
      </w:pPr>
    </w:p>
    <w:p w:rsidR="004C058F" w:rsidRDefault="004C058F" w:rsidP="0033129F">
      <w:pPr>
        <w:pStyle w:val="Calibri"/>
        <w:rPr>
          <w:rFonts w:cs="Times New Roman"/>
          <w:b/>
          <w:bCs/>
          <w:sz w:val="24"/>
          <w:szCs w:val="24"/>
          <w:u w:val="single"/>
        </w:rPr>
      </w:pPr>
    </w:p>
    <w:p w:rsidR="004C058F" w:rsidRDefault="004C058F" w:rsidP="0033129F">
      <w:pPr>
        <w:pStyle w:val="Calibri"/>
        <w:rPr>
          <w:rFonts w:cs="Times New Roman"/>
          <w:b/>
          <w:bCs/>
          <w:sz w:val="24"/>
          <w:szCs w:val="24"/>
          <w:u w:val="single"/>
        </w:rPr>
      </w:pPr>
    </w:p>
    <w:p w:rsidR="004C058F" w:rsidRDefault="004C058F" w:rsidP="0033129F">
      <w:pPr>
        <w:pStyle w:val="Calibri"/>
        <w:rPr>
          <w:rFonts w:cs="Times New Roman"/>
          <w:b/>
          <w:bCs/>
          <w:sz w:val="24"/>
          <w:szCs w:val="24"/>
          <w:u w:val="single"/>
        </w:rPr>
      </w:pPr>
    </w:p>
    <w:p w:rsidR="004C058F" w:rsidRPr="00A201C6" w:rsidRDefault="004C058F" w:rsidP="0033129F">
      <w:pPr>
        <w:pStyle w:val="Calibri"/>
        <w:rPr>
          <w:rFonts w:cs="Times New Roman"/>
          <w:b/>
          <w:bCs/>
          <w:sz w:val="32"/>
          <w:szCs w:val="32"/>
          <w:u w:val="single"/>
        </w:rPr>
      </w:pPr>
      <w:proofErr w:type="gramStart"/>
      <w:r w:rsidRPr="00A201C6">
        <w:rPr>
          <w:b/>
          <w:bCs/>
          <w:sz w:val="32"/>
          <w:szCs w:val="32"/>
          <w:u w:val="single"/>
          <w:lang w:val="en-US"/>
        </w:rPr>
        <w:t>I</w:t>
      </w:r>
      <w:r w:rsidRPr="00A201C6">
        <w:rPr>
          <w:b/>
          <w:bCs/>
          <w:sz w:val="32"/>
          <w:szCs w:val="32"/>
          <w:u w:val="single"/>
        </w:rPr>
        <w:t>ΙΙ.</w:t>
      </w:r>
      <w:proofErr w:type="gramEnd"/>
      <w:r w:rsidRPr="00A201C6">
        <w:rPr>
          <w:b/>
          <w:bCs/>
          <w:sz w:val="32"/>
          <w:szCs w:val="32"/>
          <w:u w:val="single"/>
        </w:rPr>
        <w:t xml:space="preserve"> </w:t>
      </w:r>
      <w:r>
        <w:rPr>
          <w:b/>
          <w:bCs/>
          <w:sz w:val="32"/>
          <w:szCs w:val="32"/>
          <w:u w:val="single"/>
        </w:rPr>
        <w:t>Ε</w:t>
      </w:r>
      <w:r w:rsidRPr="00A201C6">
        <w:rPr>
          <w:b/>
          <w:bCs/>
          <w:sz w:val="32"/>
          <w:szCs w:val="32"/>
          <w:u w:val="single"/>
        </w:rPr>
        <w:t>νδεικτικ</w:t>
      </w:r>
      <w:r>
        <w:rPr>
          <w:b/>
          <w:bCs/>
          <w:sz w:val="32"/>
          <w:szCs w:val="32"/>
          <w:u w:val="single"/>
        </w:rPr>
        <w:t xml:space="preserve">ός </w:t>
      </w:r>
      <w:r w:rsidRPr="00A201C6">
        <w:rPr>
          <w:b/>
          <w:bCs/>
          <w:sz w:val="32"/>
          <w:szCs w:val="32"/>
          <w:u w:val="single"/>
        </w:rPr>
        <w:t>Προϋπολογισμ</w:t>
      </w:r>
      <w:r>
        <w:rPr>
          <w:b/>
          <w:bCs/>
          <w:sz w:val="32"/>
          <w:szCs w:val="32"/>
          <w:u w:val="single"/>
        </w:rPr>
        <w:t>ός</w:t>
      </w:r>
    </w:p>
    <w:p w:rsidR="004C058F" w:rsidRDefault="004C058F" w:rsidP="00216A96">
      <w:pPr>
        <w:rPr>
          <w:rFonts w:ascii="Calibri" w:hAnsi="Calibri" w:cs="Calibri"/>
          <w:sz w:val="22"/>
          <w:szCs w:val="22"/>
        </w:rPr>
      </w:pPr>
    </w:p>
    <w:p w:rsidR="004C058F" w:rsidRDefault="004C058F" w:rsidP="00216A96">
      <w:pPr>
        <w:rPr>
          <w:rFonts w:ascii="Calibri" w:hAnsi="Calibri" w:cs="Calibri"/>
          <w:sz w:val="22"/>
          <w:szCs w:val="22"/>
        </w:rPr>
      </w:pPr>
    </w:p>
    <w:p w:rsidR="004C058F" w:rsidRDefault="004C058F" w:rsidP="00216A96">
      <w:pPr>
        <w:rPr>
          <w:rFonts w:ascii="Calibri" w:hAnsi="Calibri" w:cs="Calibri"/>
          <w:sz w:val="22"/>
          <w:szCs w:val="22"/>
        </w:rPr>
      </w:pPr>
    </w:p>
    <w:p w:rsidR="004C058F" w:rsidRPr="003D6243" w:rsidRDefault="004C058F" w:rsidP="003D6243">
      <w:pPr>
        <w:pStyle w:val="a7"/>
        <w:numPr>
          <w:ilvl w:val="0"/>
          <w:numId w:val="28"/>
        </w:numPr>
        <w:rPr>
          <w:rFonts w:ascii="Calibri" w:hAnsi="Calibri" w:cs="Calibri"/>
          <w:b/>
          <w:bCs/>
          <w:sz w:val="28"/>
          <w:szCs w:val="28"/>
        </w:rPr>
      </w:pPr>
      <w:r w:rsidRPr="003D6243">
        <w:rPr>
          <w:rFonts w:ascii="Calibri" w:hAnsi="Calibri" w:cs="Calibri"/>
          <w:b/>
          <w:bCs/>
          <w:sz w:val="28"/>
          <w:szCs w:val="28"/>
        </w:rPr>
        <w:t>Αναλυτικοί Πίνακες Ενδεικτικού Προϋπολογισμού</w:t>
      </w:r>
    </w:p>
    <w:p w:rsidR="004C058F" w:rsidRDefault="004C058F" w:rsidP="00216A96">
      <w:pPr>
        <w:rPr>
          <w:rFonts w:ascii="Calibri" w:hAnsi="Calibri" w:cs="Calibri"/>
          <w:sz w:val="22"/>
          <w:szCs w:val="22"/>
        </w:rPr>
      </w:pPr>
    </w:p>
    <w:p w:rsidR="004C058F" w:rsidRDefault="004C058F" w:rsidP="00216A96">
      <w:pPr>
        <w:rPr>
          <w:rFonts w:ascii="Calibri" w:hAnsi="Calibri" w:cs="Calibri"/>
          <w:sz w:val="22"/>
          <w:szCs w:val="22"/>
        </w:rPr>
      </w:pPr>
      <w:r>
        <w:rPr>
          <w:rFonts w:ascii="Calibri" w:hAnsi="Calibri" w:cs="Calibri"/>
          <w:sz w:val="22"/>
          <w:szCs w:val="22"/>
        </w:rPr>
        <w:t>Για τις επιμέρους κατηγορίες λογισμικού όπως αυτές αναφέρονται στην Τεχνική Έκθεση, ο ενδεικτικός προϋπολογισμός έχει ως εξής:</w:t>
      </w:r>
    </w:p>
    <w:p w:rsidR="004C058F" w:rsidRDefault="004C058F" w:rsidP="00216A96">
      <w:pPr>
        <w:rPr>
          <w:rFonts w:ascii="Calibri" w:hAnsi="Calibri" w:cs="Calibri"/>
          <w:sz w:val="22"/>
          <w:szCs w:val="22"/>
        </w:rPr>
      </w:pPr>
    </w:p>
    <w:p w:rsidR="004C058F" w:rsidRDefault="004C058F" w:rsidP="00216A96">
      <w:pPr>
        <w:rPr>
          <w:rFonts w:ascii="Calibri" w:hAnsi="Calibri" w:cs="Calibri"/>
          <w:sz w:val="22"/>
          <w:szCs w:val="22"/>
        </w:rPr>
      </w:pPr>
    </w:p>
    <w:p w:rsidR="004C058F" w:rsidRPr="00973B5A" w:rsidRDefault="004C058F" w:rsidP="00216A96">
      <w:pPr>
        <w:rPr>
          <w:rFonts w:ascii="Calibri" w:hAnsi="Calibri" w:cs="Calibri"/>
          <w:b/>
          <w:bCs/>
          <w:sz w:val="24"/>
          <w:szCs w:val="24"/>
        </w:rPr>
      </w:pPr>
      <w:r w:rsidRPr="00973B5A">
        <w:rPr>
          <w:rFonts w:ascii="Calibri" w:hAnsi="Calibri" w:cs="Calibri"/>
          <w:b/>
          <w:bCs/>
          <w:sz w:val="24"/>
          <w:szCs w:val="24"/>
        </w:rPr>
        <w:t>ΟΜΑΔΑ Α.</w:t>
      </w:r>
    </w:p>
    <w:p w:rsidR="004C058F" w:rsidRDefault="004C058F" w:rsidP="00216A96">
      <w:pPr>
        <w:rPr>
          <w:rFonts w:ascii="Calibri" w:hAnsi="Calibri" w:cs="Calibri"/>
          <w:sz w:val="22"/>
          <w:szCs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2"/>
        <w:gridCol w:w="1566"/>
        <w:gridCol w:w="1740"/>
        <w:gridCol w:w="1854"/>
      </w:tblGrid>
      <w:tr w:rsidR="004C058F" w:rsidRPr="00295631">
        <w:trPr>
          <w:trHeight w:val="798"/>
          <w:jc w:val="center"/>
        </w:trPr>
        <w:tc>
          <w:tcPr>
            <w:tcW w:w="3362" w:type="dxa"/>
          </w:tcPr>
          <w:p w:rsidR="004C058F" w:rsidRPr="00193A90" w:rsidRDefault="004C058F" w:rsidP="00A201C6">
            <w:pPr>
              <w:jc w:val="center"/>
              <w:rPr>
                <w:rFonts w:ascii="Calibri" w:hAnsi="Calibri" w:cs="Calibri"/>
                <w:b/>
                <w:bCs/>
                <w:i/>
                <w:iCs/>
                <w:sz w:val="24"/>
                <w:szCs w:val="24"/>
              </w:rPr>
            </w:pPr>
            <w:r w:rsidRPr="00193A90">
              <w:rPr>
                <w:rFonts w:ascii="Calibri" w:hAnsi="Calibri" w:cs="Calibri"/>
                <w:b/>
                <w:bCs/>
                <w:i/>
                <w:iCs/>
                <w:sz w:val="24"/>
                <w:szCs w:val="24"/>
              </w:rPr>
              <w:t>Περιγραφή</w:t>
            </w:r>
          </w:p>
        </w:tc>
        <w:tc>
          <w:tcPr>
            <w:tcW w:w="1566" w:type="dxa"/>
          </w:tcPr>
          <w:p w:rsidR="004C058F" w:rsidRPr="00193A90" w:rsidRDefault="004C058F" w:rsidP="00A201C6">
            <w:pPr>
              <w:jc w:val="center"/>
              <w:rPr>
                <w:rFonts w:ascii="Calibri" w:hAnsi="Calibri" w:cs="Calibri"/>
                <w:b/>
                <w:bCs/>
                <w:i/>
                <w:iCs/>
                <w:sz w:val="24"/>
                <w:szCs w:val="24"/>
              </w:rPr>
            </w:pPr>
            <w:proofErr w:type="spellStart"/>
            <w:r w:rsidRPr="00193A90">
              <w:rPr>
                <w:rFonts w:ascii="Calibri" w:hAnsi="Calibri" w:cs="Calibri"/>
                <w:b/>
                <w:bCs/>
                <w:i/>
                <w:iCs/>
                <w:sz w:val="24"/>
                <w:szCs w:val="24"/>
              </w:rPr>
              <w:t>Ποσότητητα</w:t>
            </w:r>
            <w:proofErr w:type="spellEnd"/>
          </w:p>
        </w:tc>
        <w:tc>
          <w:tcPr>
            <w:tcW w:w="1740" w:type="dxa"/>
          </w:tcPr>
          <w:p w:rsidR="004C058F" w:rsidRPr="00193A90" w:rsidRDefault="004C058F" w:rsidP="00A201C6">
            <w:pPr>
              <w:jc w:val="center"/>
              <w:rPr>
                <w:rFonts w:ascii="Calibri" w:hAnsi="Calibri" w:cs="Calibri"/>
                <w:b/>
                <w:bCs/>
                <w:i/>
                <w:iCs/>
                <w:sz w:val="24"/>
                <w:szCs w:val="24"/>
              </w:rPr>
            </w:pPr>
            <w:r w:rsidRPr="00193A90">
              <w:rPr>
                <w:rFonts w:ascii="Calibri" w:hAnsi="Calibri" w:cs="Calibri"/>
                <w:b/>
                <w:bCs/>
                <w:i/>
                <w:iCs/>
                <w:sz w:val="24"/>
                <w:szCs w:val="24"/>
              </w:rPr>
              <w:t>Τιμή μονάδας</w:t>
            </w:r>
          </w:p>
        </w:tc>
        <w:tc>
          <w:tcPr>
            <w:tcW w:w="1854" w:type="dxa"/>
          </w:tcPr>
          <w:p w:rsidR="004C058F" w:rsidRPr="00193A90" w:rsidRDefault="004C058F" w:rsidP="00A201C6">
            <w:pPr>
              <w:jc w:val="center"/>
              <w:rPr>
                <w:rFonts w:ascii="Calibri" w:hAnsi="Calibri" w:cs="Calibri"/>
                <w:b/>
                <w:bCs/>
                <w:i/>
                <w:iCs/>
                <w:sz w:val="24"/>
                <w:szCs w:val="24"/>
              </w:rPr>
            </w:pPr>
            <w:r w:rsidRPr="00193A90">
              <w:rPr>
                <w:rFonts w:ascii="Calibri" w:hAnsi="Calibri" w:cs="Calibri"/>
                <w:b/>
                <w:bCs/>
                <w:i/>
                <w:iCs/>
                <w:sz w:val="24"/>
                <w:szCs w:val="24"/>
              </w:rPr>
              <w:t>Σύνολο (€)</w:t>
            </w:r>
          </w:p>
        </w:tc>
      </w:tr>
      <w:tr w:rsidR="004C058F" w:rsidRPr="00327148">
        <w:trPr>
          <w:trHeight w:val="680"/>
          <w:jc w:val="center"/>
        </w:trPr>
        <w:tc>
          <w:tcPr>
            <w:tcW w:w="3362" w:type="dxa"/>
            <w:vAlign w:val="center"/>
          </w:tcPr>
          <w:p w:rsidR="004C058F" w:rsidRPr="0085676C" w:rsidRDefault="004C058F" w:rsidP="00292BF4">
            <w:pPr>
              <w:pStyle w:val="2"/>
              <w:jc w:val="left"/>
              <w:rPr>
                <w:rFonts w:ascii="Calibri" w:hAnsi="Calibri" w:cs="Calibri"/>
                <w:b w:val="0"/>
                <w:bCs w:val="0"/>
                <w:sz w:val="22"/>
                <w:szCs w:val="22"/>
                <w:u w:val="none"/>
              </w:rPr>
            </w:pPr>
            <w:r w:rsidRPr="0085676C">
              <w:rPr>
                <w:rFonts w:ascii="Calibri" w:hAnsi="Calibri" w:cs="Calibri"/>
                <w:b w:val="0"/>
                <w:bCs w:val="0"/>
                <w:sz w:val="22"/>
                <w:szCs w:val="22"/>
                <w:u w:val="none"/>
              </w:rPr>
              <w:t xml:space="preserve">Α. Σουίτα εφαρμογών γραφείου (κειμενογράφος, λογιστικό φύλλο, βάση δεδομένων </w:t>
            </w:r>
            <w:proofErr w:type="spellStart"/>
            <w:r w:rsidRPr="0085676C">
              <w:rPr>
                <w:rFonts w:ascii="Calibri" w:hAnsi="Calibri" w:cs="Calibri"/>
                <w:b w:val="0"/>
                <w:bCs w:val="0"/>
                <w:sz w:val="22"/>
                <w:szCs w:val="22"/>
                <w:u w:val="none"/>
              </w:rPr>
              <w:t>κ.λ.π</w:t>
            </w:r>
            <w:proofErr w:type="spellEnd"/>
            <w:r w:rsidRPr="0085676C">
              <w:rPr>
                <w:rFonts w:ascii="Calibri" w:hAnsi="Calibri" w:cs="Calibri"/>
                <w:b w:val="0"/>
                <w:bCs w:val="0"/>
                <w:sz w:val="22"/>
                <w:szCs w:val="22"/>
                <w:u w:val="none"/>
              </w:rPr>
              <w:t>.)</w:t>
            </w:r>
          </w:p>
        </w:tc>
        <w:tc>
          <w:tcPr>
            <w:tcW w:w="1566" w:type="dxa"/>
            <w:vAlign w:val="center"/>
          </w:tcPr>
          <w:p w:rsidR="004C058F" w:rsidRDefault="004C058F" w:rsidP="009736A2">
            <w:pPr>
              <w:jc w:val="center"/>
              <w:rPr>
                <w:rFonts w:ascii="Calibri" w:hAnsi="Calibri" w:cs="Calibri"/>
                <w:i/>
                <w:iCs/>
                <w:sz w:val="22"/>
                <w:szCs w:val="22"/>
              </w:rPr>
            </w:pPr>
            <w:r>
              <w:rPr>
                <w:rFonts w:ascii="Calibri" w:hAnsi="Calibri" w:cs="Calibri"/>
                <w:i/>
                <w:iCs/>
                <w:sz w:val="22"/>
                <w:szCs w:val="22"/>
              </w:rPr>
              <w:t>8</w:t>
            </w:r>
          </w:p>
        </w:tc>
        <w:tc>
          <w:tcPr>
            <w:tcW w:w="1740" w:type="dxa"/>
            <w:vAlign w:val="center"/>
          </w:tcPr>
          <w:p w:rsidR="004C058F" w:rsidRDefault="004C058F" w:rsidP="009736A2">
            <w:pPr>
              <w:jc w:val="center"/>
              <w:rPr>
                <w:rFonts w:ascii="Calibri" w:hAnsi="Calibri" w:cs="Calibri"/>
                <w:i/>
                <w:iCs/>
                <w:sz w:val="22"/>
                <w:szCs w:val="22"/>
              </w:rPr>
            </w:pPr>
            <w:r>
              <w:rPr>
                <w:rFonts w:ascii="Calibri" w:hAnsi="Calibri" w:cs="Calibri"/>
                <w:i/>
                <w:iCs/>
                <w:sz w:val="22"/>
                <w:szCs w:val="22"/>
              </w:rPr>
              <w:t>470,00</w:t>
            </w:r>
            <w:r w:rsidRPr="00327148">
              <w:rPr>
                <w:rFonts w:ascii="Calibri" w:hAnsi="Calibri" w:cs="Calibri"/>
                <w:i/>
                <w:iCs/>
                <w:sz w:val="22"/>
                <w:szCs w:val="22"/>
              </w:rPr>
              <w:t>€</w:t>
            </w:r>
          </w:p>
        </w:tc>
        <w:tc>
          <w:tcPr>
            <w:tcW w:w="1854" w:type="dxa"/>
            <w:vAlign w:val="center"/>
          </w:tcPr>
          <w:p w:rsidR="004C058F" w:rsidRPr="00327148" w:rsidRDefault="004C058F" w:rsidP="009736A2">
            <w:pPr>
              <w:jc w:val="center"/>
              <w:rPr>
                <w:rFonts w:ascii="Calibri" w:hAnsi="Calibri" w:cs="Calibri"/>
                <w:b/>
                <w:bCs/>
                <w:sz w:val="22"/>
                <w:szCs w:val="22"/>
              </w:rPr>
            </w:pPr>
            <w:r>
              <w:rPr>
                <w:rFonts w:ascii="Calibri" w:hAnsi="Calibri" w:cs="Calibri"/>
                <w:i/>
                <w:iCs/>
                <w:sz w:val="22"/>
                <w:szCs w:val="22"/>
              </w:rPr>
              <w:t>3</w:t>
            </w:r>
            <w:r w:rsidRPr="00327148">
              <w:rPr>
                <w:rFonts w:ascii="Calibri" w:hAnsi="Calibri" w:cs="Calibri"/>
                <w:i/>
                <w:iCs/>
                <w:sz w:val="22"/>
                <w:szCs w:val="22"/>
              </w:rPr>
              <w:t>.</w:t>
            </w:r>
            <w:r>
              <w:rPr>
                <w:rFonts w:ascii="Calibri" w:hAnsi="Calibri" w:cs="Calibri"/>
                <w:i/>
                <w:iCs/>
                <w:sz w:val="22"/>
                <w:szCs w:val="22"/>
              </w:rPr>
              <w:t>760</w:t>
            </w:r>
            <w:r w:rsidRPr="00327148">
              <w:rPr>
                <w:rFonts w:ascii="Calibri" w:hAnsi="Calibri" w:cs="Calibri"/>
                <w:i/>
                <w:iCs/>
                <w:sz w:val="22"/>
                <w:szCs w:val="22"/>
              </w:rPr>
              <w:t>,00€</w:t>
            </w:r>
          </w:p>
        </w:tc>
      </w:tr>
    </w:tbl>
    <w:p w:rsidR="004C058F" w:rsidRPr="00327148" w:rsidRDefault="004C058F" w:rsidP="004505FF">
      <w:pPr>
        <w:jc w:val="both"/>
        <w:rPr>
          <w:rFonts w:ascii="Calibri" w:hAnsi="Calibri" w:cs="Calibri"/>
          <w:sz w:val="22"/>
          <w:szCs w:val="22"/>
        </w:rPr>
      </w:pPr>
    </w:p>
    <w:p w:rsidR="004C058F" w:rsidRPr="00327148" w:rsidRDefault="004C058F" w:rsidP="004505FF">
      <w:pPr>
        <w:pStyle w:val="2"/>
        <w:jc w:val="both"/>
        <w:rPr>
          <w:rFonts w:ascii="Calibri" w:hAnsi="Calibri" w:cs="Calibri"/>
          <w:b w:val="0"/>
          <w:bCs w:val="0"/>
          <w:sz w:val="22"/>
          <w:szCs w:val="22"/>
          <w:u w:val="none"/>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2"/>
        <w:gridCol w:w="1566"/>
        <w:gridCol w:w="1740"/>
        <w:gridCol w:w="1854"/>
      </w:tblGrid>
      <w:tr w:rsidR="004C058F" w:rsidRPr="00295631">
        <w:trPr>
          <w:trHeight w:val="824"/>
          <w:jc w:val="center"/>
        </w:trPr>
        <w:tc>
          <w:tcPr>
            <w:tcW w:w="3362" w:type="dxa"/>
          </w:tcPr>
          <w:p w:rsidR="004C058F" w:rsidRPr="00193A90" w:rsidRDefault="004C058F" w:rsidP="00A201C6">
            <w:pPr>
              <w:jc w:val="center"/>
              <w:rPr>
                <w:rFonts w:ascii="Calibri" w:hAnsi="Calibri" w:cs="Calibri"/>
                <w:b/>
                <w:bCs/>
                <w:i/>
                <w:iCs/>
                <w:sz w:val="24"/>
                <w:szCs w:val="24"/>
              </w:rPr>
            </w:pPr>
            <w:r w:rsidRPr="00193A90">
              <w:rPr>
                <w:rFonts w:ascii="Calibri" w:hAnsi="Calibri" w:cs="Calibri"/>
                <w:b/>
                <w:bCs/>
                <w:i/>
                <w:iCs/>
                <w:sz w:val="24"/>
                <w:szCs w:val="24"/>
              </w:rPr>
              <w:t>Περιγραφή</w:t>
            </w:r>
          </w:p>
        </w:tc>
        <w:tc>
          <w:tcPr>
            <w:tcW w:w="1566" w:type="dxa"/>
          </w:tcPr>
          <w:p w:rsidR="004C058F" w:rsidRPr="00193A90" w:rsidRDefault="004C058F" w:rsidP="00A201C6">
            <w:pPr>
              <w:jc w:val="center"/>
              <w:rPr>
                <w:rFonts w:ascii="Calibri" w:hAnsi="Calibri" w:cs="Calibri"/>
                <w:b/>
                <w:bCs/>
                <w:i/>
                <w:iCs/>
                <w:sz w:val="24"/>
                <w:szCs w:val="24"/>
              </w:rPr>
            </w:pPr>
            <w:proofErr w:type="spellStart"/>
            <w:r w:rsidRPr="00193A90">
              <w:rPr>
                <w:rFonts w:ascii="Calibri" w:hAnsi="Calibri" w:cs="Calibri"/>
                <w:b/>
                <w:bCs/>
                <w:i/>
                <w:iCs/>
                <w:sz w:val="24"/>
                <w:szCs w:val="24"/>
              </w:rPr>
              <w:t>Ποσότητητα</w:t>
            </w:r>
            <w:proofErr w:type="spellEnd"/>
          </w:p>
        </w:tc>
        <w:tc>
          <w:tcPr>
            <w:tcW w:w="1740" w:type="dxa"/>
          </w:tcPr>
          <w:p w:rsidR="004C058F" w:rsidRPr="00193A90" w:rsidRDefault="004C058F" w:rsidP="00A201C6">
            <w:pPr>
              <w:jc w:val="center"/>
              <w:rPr>
                <w:rFonts w:ascii="Calibri" w:hAnsi="Calibri" w:cs="Calibri"/>
                <w:b/>
                <w:bCs/>
                <w:i/>
                <w:iCs/>
                <w:sz w:val="24"/>
                <w:szCs w:val="24"/>
              </w:rPr>
            </w:pPr>
            <w:r w:rsidRPr="00193A90">
              <w:rPr>
                <w:rFonts w:ascii="Calibri" w:hAnsi="Calibri" w:cs="Calibri"/>
                <w:b/>
                <w:bCs/>
                <w:i/>
                <w:iCs/>
                <w:sz w:val="24"/>
                <w:szCs w:val="24"/>
              </w:rPr>
              <w:t>Τιμή μονάδας</w:t>
            </w:r>
          </w:p>
        </w:tc>
        <w:tc>
          <w:tcPr>
            <w:tcW w:w="1854" w:type="dxa"/>
          </w:tcPr>
          <w:p w:rsidR="004C058F" w:rsidRPr="00193A90" w:rsidRDefault="004C058F" w:rsidP="00A201C6">
            <w:pPr>
              <w:jc w:val="center"/>
              <w:rPr>
                <w:rFonts w:ascii="Calibri" w:hAnsi="Calibri" w:cs="Calibri"/>
                <w:b/>
                <w:bCs/>
                <w:i/>
                <w:iCs/>
                <w:sz w:val="24"/>
                <w:szCs w:val="24"/>
              </w:rPr>
            </w:pPr>
            <w:r w:rsidRPr="00193A90">
              <w:rPr>
                <w:rFonts w:ascii="Calibri" w:hAnsi="Calibri" w:cs="Calibri"/>
                <w:b/>
                <w:bCs/>
                <w:i/>
                <w:iCs/>
                <w:sz w:val="24"/>
                <w:szCs w:val="24"/>
              </w:rPr>
              <w:t>Σύνολο (€)</w:t>
            </w:r>
          </w:p>
        </w:tc>
      </w:tr>
      <w:tr w:rsidR="004C058F" w:rsidRPr="00327148">
        <w:trPr>
          <w:trHeight w:val="680"/>
          <w:jc w:val="center"/>
        </w:trPr>
        <w:tc>
          <w:tcPr>
            <w:tcW w:w="3362" w:type="dxa"/>
            <w:vAlign w:val="center"/>
          </w:tcPr>
          <w:p w:rsidR="004C058F" w:rsidRPr="0085676C" w:rsidRDefault="004C058F" w:rsidP="009736A2">
            <w:pPr>
              <w:pStyle w:val="2"/>
              <w:jc w:val="left"/>
              <w:rPr>
                <w:rFonts w:ascii="Calibri" w:hAnsi="Calibri" w:cs="Calibri"/>
                <w:b w:val="0"/>
                <w:bCs w:val="0"/>
                <w:sz w:val="22"/>
                <w:szCs w:val="22"/>
                <w:u w:val="none"/>
              </w:rPr>
            </w:pPr>
            <w:r>
              <w:rPr>
                <w:rFonts w:ascii="Calibri" w:hAnsi="Calibri" w:cs="Calibri"/>
                <w:b w:val="0"/>
                <w:bCs w:val="0"/>
                <w:sz w:val="22"/>
                <w:szCs w:val="22"/>
                <w:u w:val="none"/>
              </w:rPr>
              <w:t xml:space="preserve">Β. </w:t>
            </w:r>
            <w:r w:rsidRPr="0085676C">
              <w:rPr>
                <w:rFonts w:ascii="Calibri" w:hAnsi="Calibri" w:cs="Calibri"/>
                <w:b w:val="0"/>
                <w:bCs w:val="0"/>
                <w:sz w:val="22"/>
                <w:szCs w:val="22"/>
                <w:u w:val="none"/>
              </w:rPr>
              <w:t>Σχεδιαστικό πακέτο</w:t>
            </w:r>
          </w:p>
        </w:tc>
        <w:tc>
          <w:tcPr>
            <w:tcW w:w="1566" w:type="dxa"/>
            <w:vAlign w:val="center"/>
          </w:tcPr>
          <w:p w:rsidR="004C058F" w:rsidRPr="00327148" w:rsidRDefault="004C058F" w:rsidP="009736A2">
            <w:pPr>
              <w:jc w:val="center"/>
              <w:rPr>
                <w:rFonts w:ascii="Calibri" w:hAnsi="Calibri" w:cs="Calibri"/>
                <w:i/>
                <w:iCs/>
                <w:sz w:val="22"/>
                <w:szCs w:val="22"/>
              </w:rPr>
            </w:pPr>
            <w:r>
              <w:rPr>
                <w:rFonts w:ascii="Calibri" w:hAnsi="Calibri" w:cs="Calibri"/>
                <w:i/>
                <w:iCs/>
                <w:sz w:val="22"/>
                <w:szCs w:val="22"/>
              </w:rPr>
              <w:t>7</w:t>
            </w:r>
          </w:p>
        </w:tc>
        <w:tc>
          <w:tcPr>
            <w:tcW w:w="1740" w:type="dxa"/>
            <w:vAlign w:val="center"/>
          </w:tcPr>
          <w:p w:rsidR="004C058F" w:rsidRPr="00327148" w:rsidRDefault="004C058F" w:rsidP="009736A2">
            <w:pPr>
              <w:jc w:val="center"/>
              <w:rPr>
                <w:rFonts w:ascii="Calibri" w:hAnsi="Calibri" w:cs="Calibri"/>
                <w:i/>
                <w:iCs/>
                <w:sz w:val="22"/>
                <w:szCs w:val="22"/>
              </w:rPr>
            </w:pPr>
            <w:r>
              <w:rPr>
                <w:rFonts w:ascii="Calibri" w:hAnsi="Calibri" w:cs="Calibri"/>
                <w:i/>
                <w:iCs/>
                <w:sz w:val="22"/>
                <w:szCs w:val="22"/>
              </w:rPr>
              <w:t>1.514,30</w:t>
            </w:r>
            <w:r w:rsidRPr="00327148">
              <w:rPr>
                <w:rFonts w:ascii="Calibri" w:hAnsi="Calibri" w:cs="Calibri"/>
                <w:i/>
                <w:iCs/>
                <w:sz w:val="22"/>
                <w:szCs w:val="22"/>
              </w:rPr>
              <w:t>€</w:t>
            </w:r>
          </w:p>
        </w:tc>
        <w:tc>
          <w:tcPr>
            <w:tcW w:w="1854" w:type="dxa"/>
            <w:vAlign w:val="center"/>
          </w:tcPr>
          <w:p w:rsidR="004C058F" w:rsidRPr="00327148" w:rsidRDefault="004C058F" w:rsidP="00074BF6">
            <w:pPr>
              <w:jc w:val="center"/>
              <w:rPr>
                <w:rFonts w:ascii="Calibri" w:hAnsi="Calibri" w:cs="Calibri"/>
                <w:b/>
                <w:bCs/>
                <w:sz w:val="22"/>
                <w:szCs w:val="22"/>
              </w:rPr>
            </w:pPr>
            <w:r w:rsidRPr="00327148">
              <w:rPr>
                <w:rFonts w:ascii="Calibri" w:hAnsi="Calibri" w:cs="Calibri"/>
                <w:i/>
                <w:iCs/>
                <w:sz w:val="22"/>
                <w:szCs w:val="22"/>
              </w:rPr>
              <w:t>10.600,</w:t>
            </w:r>
            <w:r>
              <w:rPr>
                <w:rFonts w:ascii="Calibri" w:hAnsi="Calibri" w:cs="Calibri"/>
                <w:i/>
                <w:iCs/>
                <w:sz w:val="22"/>
                <w:szCs w:val="22"/>
              </w:rPr>
              <w:t>1</w:t>
            </w:r>
            <w:r w:rsidRPr="00327148">
              <w:rPr>
                <w:rFonts w:ascii="Calibri" w:hAnsi="Calibri" w:cs="Calibri"/>
                <w:i/>
                <w:iCs/>
                <w:sz w:val="22"/>
                <w:szCs w:val="22"/>
              </w:rPr>
              <w:t>0€</w:t>
            </w:r>
          </w:p>
        </w:tc>
      </w:tr>
    </w:tbl>
    <w:p w:rsidR="004C058F" w:rsidRPr="00E46849" w:rsidRDefault="004C058F" w:rsidP="004505FF">
      <w:pPr>
        <w:pStyle w:val="2"/>
        <w:jc w:val="both"/>
        <w:rPr>
          <w:rFonts w:ascii="Calibri" w:hAnsi="Calibri" w:cs="Calibri"/>
          <w:b w:val="0"/>
          <w:bCs w:val="0"/>
          <w:sz w:val="22"/>
          <w:szCs w:val="22"/>
          <w:u w:val="none"/>
        </w:rPr>
      </w:pPr>
    </w:p>
    <w:p w:rsidR="004C058F" w:rsidRDefault="004C058F" w:rsidP="004505FF">
      <w:pPr>
        <w:pStyle w:val="2"/>
        <w:jc w:val="both"/>
        <w:rPr>
          <w:rFonts w:ascii="Calibri" w:hAnsi="Calibri" w:cs="Calibri"/>
          <w:b w:val="0"/>
          <w:bCs w:val="0"/>
          <w:sz w:val="22"/>
          <w:szCs w:val="22"/>
          <w:u w:val="none"/>
        </w:rPr>
      </w:pPr>
    </w:p>
    <w:p w:rsidR="004C058F" w:rsidRDefault="004C058F" w:rsidP="004505FF">
      <w:pPr>
        <w:pStyle w:val="2"/>
        <w:jc w:val="both"/>
        <w:rPr>
          <w:rFonts w:ascii="Calibri" w:hAnsi="Calibri" w:cs="Calibri"/>
          <w:b w:val="0"/>
          <w:bCs w:val="0"/>
          <w:sz w:val="22"/>
          <w:szCs w:val="22"/>
          <w:u w:val="none"/>
        </w:rPr>
      </w:pPr>
    </w:p>
    <w:p w:rsidR="004C058F" w:rsidRDefault="004C058F" w:rsidP="004505FF">
      <w:pPr>
        <w:pStyle w:val="2"/>
        <w:jc w:val="both"/>
        <w:rPr>
          <w:rFonts w:ascii="Calibri" w:hAnsi="Calibri" w:cs="Calibri"/>
          <w:b w:val="0"/>
          <w:bCs w:val="0"/>
          <w:sz w:val="22"/>
          <w:szCs w:val="22"/>
          <w:u w:val="none"/>
        </w:rPr>
      </w:pPr>
    </w:p>
    <w:p w:rsidR="004C058F" w:rsidRDefault="004C058F" w:rsidP="004505FF">
      <w:pPr>
        <w:pStyle w:val="2"/>
        <w:jc w:val="both"/>
        <w:rPr>
          <w:rFonts w:ascii="Calibri" w:hAnsi="Calibri" w:cs="Calibri"/>
          <w:b w:val="0"/>
          <w:bCs w:val="0"/>
          <w:sz w:val="22"/>
          <w:szCs w:val="22"/>
          <w:u w:val="none"/>
        </w:rPr>
      </w:pPr>
    </w:p>
    <w:p w:rsidR="004C058F" w:rsidRDefault="004C058F" w:rsidP="004505FF">
      <w:pPr>
        <w:pStyle w:val="2"/>
        <w:jc w:val="both"/>
        <w:rPr>
          <w:rFonts w:ascii="Calibri" w:hAnsi="Calibri" w:cs="Calibri"/>
          <w:b w:val="0"/>
          <w:bCs w:val="0"/>
          <w:sz w:val="22"/>
          <w:szCs w:val="22"/>
          <w:u w:val="none"/>
        </w:rPr>
      </w:pPr>
    </w:p>
    <w:p w:rsidR="004C058F" w:rsidRDefault="004C058F" w:rsidP="004505FF">
      <w:pPr>
        <w:pStyle w:val="2"/>
        <w:jc w:val="both"/>
        <w:rPr>
          <w:rFonts w:ascii="Calibri" w:hAnsi="Calibri" w:cs="Calibri"/>
          <w:b w:val="0"/>
          <w:bCs w:val="0"/>
          <w:sz w:val="22"/>
          <w:szCs w:val="22"/>
          <w:u w:val="none"/>
        </w:rPr>
      </w:pPr>
    </w:p>
    <w:p w:rsidR="004C058F" w:rsidRDefault="004C058F" w:rsidP="004505FF">
      <w:pPr>
        <w:pStyle w:val="2"/>
        <w:jc w:val="both"/>
        <w:rPr>
          <w:rFonts w:ascii="Calibri" w:hAnsi="Calibri" w:cs="Calibri"/>
          <w:b w:val="0"/>
          <w:bCs w:val="0"/>
          <w:sz w:val="22"/>
          <w:szCs w:val="22"/>
          <w:u w:val="none"/>
        </w:rPr>
      </w:pPr>
    </w:p>
    <w:p w:rsidR="004C058F" w:rsidRDefault="004C058F" w:rsidP="004505FF">
      <w:pPr>
        <w:pStyle w:val="2"/>
        <w:jc w:val="both"/>
        <w:rPr>
          <w:rFonts w:ascii="Calibri" w:hAnsi="Calibri" w:cs="Calibri"/>
          <w:b w:val="0"/>
          <w:bCs w:val="0"/>
          <w:sz w:val="22"/>
          <w:szCs w:val="22"/>
          <w:u w:val="none"/>
        </w:rPr>
      </w:pPr>
    </w:p>
    <w:p w:rsidR="004C058F" w:rsidRPr="00E46849" w:rsidRDefault="004C058F" w:rsidP="004505FF">
      <w:pPr>
        <w:pStyle w:val="2"/>
        <w:jc w:val="both"/>
        <w:rPr>
          <w:rFonts w:ascii="Calibri" w:hAnsi="Calibri" w:cs="Calibri"/>
          <w:b w:val="0"/>
          <w:bCs w:val="0"/>
          <w:sz w:val="22"/>
          <w:szCs w:val="22"/>
          <w:u w:val="none"/>
        </w:rPr>
      </w:pPr>
    </w:p>
    <w:p w:rsidR="004C058F" w:rsidRPr="00973B5A" w:rsidRDefault="004C058F" w:rsidP="004505FF">
      <w:pPr>
        <w:pStyle w:val="2"/>
        <w:jc w:val="both"/>
        <w:rPr>
          <w:rFonts w:ascii="Calibri" w:hAnsi="Calibri" w:cs="Calibri"/>
          <w:u w:val="none"/>
        </w:rPr>
      </w:pPr>
      <w:r w:rsidRPr="00973B5A">
        <w:rPr>
          <w:rFonts w:ascii="Calibri" w:hAnsi="Calibri" w:cs="Calibri"/>
          <w:u w:val="none"/>
        </w:rPr>
        <w:lastRenderedPageBreak/>
        <w:t>ΟΜΑΔΑ Β.</w:t>
      </w:r>
    </w:p>
    <w:p w:rsidR="004C058F" w:rsidRDefault="004C058F" w:rsidP="004505FF">
      <w:pPr>
        <w:pStyle w:val="2"/>
        <w:jc w:val="both"/>
        <w:rPr>
          <w:rFonts w:ascii="Calibri" w:hAnsi="Calibri" w:cs="Calibri"/>
          <w:b w:val="0"/>
          <w:bCs w:val="0"/>
          <w:sz w:val="22"/>
          <w:szCs w:val="22"/>
          <w:u w:val="none"/>
        </w:rPr>
      </w:pPr>
    </w:p>
    <w:p w:rsidR="004C058F" w:rsidRPr="00E46849" w:rsidRDefault="004C058F" w:rsidP="00973B5A">
      <w:pPr>
        <w:jc w:val="both"/>
        <w:rPr>
          <w:rFonts w:ascii="Calibri" w:hAnsi="Calibri" w:cs="Calibri"/>
          <w:sz w:val="22"/>
          <w:szCs w:val="22"/>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4"/>
        <w:gridCol w:w="1472"/>
        <w:gridCol w:w="1671"/>
        <w:gridCol w:w="1953"/>
      </w:tblGrid>
      <w:tr w:rsidR="004C058F" w:rsidRPr="00A201C6">
        <w:trPr>
          <w:trHeight w:val="797"/>
          <w:jc w:val="center"/>
        </w:trPr>
        <w:tc>
          <w:tcPr>
            <w:tcW w:w="3584" w:type="dxa"/>
          </w:tcPr>
          <w:p w:rsidR="004C058F" w:rsidRPr="00A201C6" w:rsidRDefault="004C058F" w:rsidP="00A201C6">
            <w:pPr>
              <w:jc w:val="center"/>
              <w:rPr>
                <w:rFonts w:ascii="Calibri" w:hAnsi="Calibri" w:cs="Calibri"/>
                <w:b/>
                <w:bCs/>
                <w:i/>
                <w:iCs/>
                <w:sz w:val="24"/>
                <w:szCs w:val="24"/>
              </w:rPr>
            </w:pPr>
            <w:r w:rsidRPr="00A201C6">
              <w:rPr>
                <w:rFonts w:ascii="Calibri" w:hAnsi="Calibri" w:cs="Calibri"/>
                <w:b/>
                <w:bCs/>
                <w:i/>
                <w:iCs/>
                <w:sz w:val="24"/>
                <w:szCs w:val="24"/>
              </w:rPr>
              <w:t>Περιγραφή</w:t>
            </w:r>
          </w:p>
        </w:tc>
        <w:tc>
          <w:tcPr>
            <w:tcW w:w="1472" w:type="dxa"/>
          </w:tcPr>
          <w:p w:rsidR="004C058F" w:rsidRPr="00A201C6" w:rsidRDefault="004C058F" w:rsidP="00A201C6">
            <w:pPr>
              <w:jc w:val="center"/>
              <w:rPr>
                <w:rFonts w:ascii="Calibri" w:hAnsi="Calibri" w:cs="Calibri"/>
                <w:b/>
                <w:bCs/>
                <w:i/>
                <w:iCs/>
                <w:sz w:val="24"/>
                <w:szCs w:val="24"/>
              </w:rPr>
            </w:pPr>
            <w:r w:rsidRPr="00A201C6">
              <w:rPr>
                <w:rFonts w:ascii="Calibri" w:hAnsi="Calibri" w:cs="Calibri"/>
                <w:b/>
                <w:bCs/>
                <w:i/>
                <w:iCs/>
                <w:sz w:val="24"/>
                <w:szCs w:val="24"/>
              </w:rPr>
              <w:t>Ποσότητα</w:t>
            </w:r>
          </w:p>
        </w:tc>
        <w:tc>
          <w:tcPr>
            <w:tcW w:w="1671" w:type="dxa"/>
          </w:tcPr>
          <w:p w:rsidR="004C058F" w:rsidRPr="00A201C6" w:rsidRDefault="004C058F" w:rsidP="00A201C6">
            <w:pPr>
              <w:jc w:val="center"/>
              <w:rPr>
                <w:rFonts w:ascii="Calibri" w:hAnsi="Calibri" w:cs="Calibri"/>
                <w:b/>
                <w:bCs/>
                <w:i/>
                <w:iCs/>
                <w:sz w:val="24"/>
                <w:szCs w:val="24"/>
              </w:rPr>
            </w:pPr>
            <w:r w:rsidRPr="00A201C6">
              <w:rPr>
                <w:rFonts w:ascii="Calibri" w:hAnsi="Calibri" w:cs="Calibri"/>
                <w:b/>
                <w:bCs/>
                <w:i/>
                <w:iCs/>
                <w:sz w:val="24"/>
                <w:szCs w:val="24"/>
              </w:rPr>
              <w:t>Τιμή μονάδας</w:t>
            </w:r>
          </w:p>
        </w:tc>
        <w:tc>
          <w:tcPr>
            <w:tcW w:w="1953" w:type="dxa"/>
          </w:tcPr>
          <w:p w:rsidR="004C058F" w:rsidRPr="00A201C6" w:rsidRDefault="004C058F" w:rsidP="00A201C6">
            <w:pPr>
              <w:jc w:val="center"/>
              <w:rPr>
                <w:rFonts w:ascii="Calibri" w:hAnsi="Calibri" w:cs="Calibri"/>
                <w:b/>
                <w:bCs/>
                <w:i/>
                <w:iCs/>
                <w:sz w:val="24"/>
                <w:szCs w:val="24"/>
              </w:rPr>
            </w:pPr>
            <w:r w:rsidRPr="00A201C6">
              <w:rPr>
                <w:rFonts w:ascii="Calibri" w:hAnsi="Calibri" w:cs="Calibri"/>
                <w:b/>
                <w:bCs/>
                <w:i/>
                <w:iCs/>
                <w:sz w:val="24"/>
                <w:szCs w:val="24"/>
              </w:rPr>
              <w:t>Τιμή (€)</w:t>
            </w:r>
          </w:p>
        </w:tc>
      </w:tr>
      <w:tr w:rsidR="004C058F" w:rsidRPr="00B661F4">
        <w:trPr>
          <w:trHeight w:val="680"/>
          <w:jc w:val="center"/>
        </w:trPr>
        <w:tc>
          <w:tcPr>
            <w:tcW w:w="3584" w:type="dxa"/>
            <w:vAlign w:val="center"/>
          </w:tcPr>
          <w:p w:rsidR="004C058F" w:rsidRPr="009736A2" w:rsidRDefault="004C058F" w:rsidP="009736A2">
            <w:pPr>
              <w:pStyle w:val="2"/>
              <w:jc w:val="left"/>
              <w:rPr>
                <w:rFonts w:ascii="Calibri" w:hAnsi="Calibri" w:cs="Calibri"/>
                <w:b w:val="0"/>
                <w:bCs w:val="0"/>
                <w:sz w:val="22"/>
                <w:szCs w:val="22"/>
                <w:u w:val="none"/>
              </w:rPr>
            </w:pPr>
            <w:r w:rsidRPr="009736A2">
              <w:rPr>
                <w:rFonts w:ascii="Calibri" w:hAnsi="Calibri" w:cs="Calibri"/>
                <w:b w:val="0"/>
                <w:bCs w:val="0"/>
                <w:sz w:val="22"/>
                <w:szCs w:val="22"/>
                <w:u w:val="none"/>
              </w:rPr>
              <w:t>Εφαρμογή διαχείρισης πράξεων για το Τμήμα Πολεοδομίας.</w:t>
            </w:r>
            <w:r>
              <w:rPr>
                <w:rFonts w:ascii="Calibri" w:hAnsi="Calibri" w:cs="Calibri"/>
                <w:b w:val="0"/>
                <w:bCs w:val="0"/>
                <w:sz w:val="22"/>
                <w:szCs w:val="22"/>
                <w:u w:val="none"/>
              </w:rPr>
              <w:t xml:space="preserve"> Περιλαμβάνει π</w:t>
            </w:r>
            <w:r w:rsidRPr="009736A2">
              <w:rPr>
                <w:rFonts w:ascii="Calibri" w:hAnsi="Calibri" w:cs="Calibri"/>
                <w:b w:val="0"/>
                <w:bCs w:val="0"/>
                <w:sz w:val="22"/>
                <w:szCs w:val="22"/>
                <w:u w:val="none"/>
              </w:rPr>
              <w:t>ρομήθεια άδειας χρήσης λογισμικού, αρχική εγκατάσταση, παραμετροποίηση και τεχνική υποστήριξη για ένα (1) έτος.</w:t>
            </w:r>
          </w:p>
        </w:tc>
        <w:tc>
          <w:tcPr>
            <w:tcW w:w="1472" w:type="dxa"/>
            <w:vAlign w:val="center"/>
          </w:tcPr>
          <w:p w:rsidR="004C058F" w:rsidRPr="00B661F4" w:rsidRDefault="004C058F" w:rsidP="009736A2">
            <w:pPr>
              <w:jc w:val="center"/>
              <w:rPr>
                <w:rFonts w:ascii="Calibri" w:hAnsi="Calibri" w:cs="Calibri"/>
                <w:i/>
                <w:iCs/>
                <w:sz w:val="22"/>
                <w:szCs w:val="22"/>
              </w:rPr>
            </w:pPr>
            <w:r>
              <w:rPr>
                <w:rFonts w:ascii="Calibri" w:hAnsi="Calibri" w:cs="Calibri"/>
                <w:i/>
                <w:iCs/>
                <w:sz w:val="22"/>
                <w:szCs w:val="22"/>
              </w:rPr>
              <w:t>1</w:t>
            </w:r>
          </w:p>
        </w:tc>
        <w:tc>
          <w:tcPr>
            <w:tcW w:w="1671" w:type="dxa"/>
            <w:vAlign w:val="center"/>
          </w:tcPr>
          <w:p w:rsidR="004C058F" w:rsidRPr="00B661F4" w:rsidRDefault="004C058F" w:rsidP="009736A2">
            <w:pPr>
              <w:jc w:val="center"/>
              <w:rPr>
                <w:rFonts w:ascii="Calibri" w:hAnsi="Calibri" w:cs="Calibri"/>
                <w:i/>
                <w:iCs/>
                <w:sz w:val="22"/>
                <w:szCs w:val="22"/>
              </w:rPr>
            </w:pPr>
            <w:r w:rsidRPr="00B661F4">
              <w:rPr>
                <w:rFonts w:ascii="Calibri" w:hAnsi="Calibri" w:cs="Calibri"/>
                <w:i/>
                <w:iCs/>
                <w:sz w:val="22"/>
                <w:szCs w:val="22"/>
              </w:rPr>
              <w:t>6.500,00€</w:t>
            </w:r>
          </w:p>
        </w:tc>
        <w:tc>
          <w:tcPr>
            <w:tcW w:w="1953" w:type="dxa"/>
            <w:vAlign w:val="center"/>
          </w:tcPr>
          <w:p w:rsidR="004C058F" w:rsidRPr="00B661F4" w:rsidRDefault="004C058F" w:rsidP="009736A2">
            <w:pPr>
              <w:jc w:val="center"/>
              <w:rPr>
                <w:rFonts w:ascii="Calibri" w:hAnsi="Calibri" w:cs="Calibri"/>
                <w:b/>
                <w:bCs/>
                <w:sz w:val="22"/>
                <w:szCs w:val="22"/>
              </w:rPr>
            </w:pPr>
            <w:r w:rsidRPr="00B661F4">
              <w:rPr>
                <w:rFonts w:ascii="Calibri" w:hAnsi="Calibri" w:cs="Calibri"/>
                <w:i/>
                <w:iCs/>
                <w:sz w:val="22"/>
                <w:szCs w:val="22"/>
              </w:rPr>
              <w:t>6.500,00€</w:t>
            </w:r>
          </w:p>
        </w:tc>
      </w:tr>
    </w:tbl>
    <w:p w:rsidR="004C058F" w:rsidRDefault="004C058F" w:rsidP="00973B5A">
      <w:pPr>
        <w:pStyle w:val="2"/>
        <w:jc w:val="both"/>
        <w:rPr>
          <w:rFonts w:ascii="Calibri" w:hAnsi="Calibri" w:cs="Calibri"/>
          <w:b w:val="0"/>
          <w:bCs w:val="0"/>
          <w:sz w:val="22"/>
          <w:szCs w:val="22"/>
          <w:u w:val="none"/>
        </w:rPr>
      </w:pPr>
    </w:p>
    <w:p w:rsidR="004C058F" w:rsidRDefault="004C058F" w:rsidP="00973B5A">
      <w:pPr>
        <w:pStyle w:val="2"/>
        <w:jc w:val="both"/>
        <w:rPr>
          <w:rFonts w:ascii="Calibri" w:hAnsi="Calibri" w:cs="Calibri"/>
          <w:b w:val="0"/>
          <w:bCs w:val="0"/>
          <w:sz w:val="22"/>
          <w:szCs w:val="22"/>
          <w:u w:val="none"/>
        </w:rPr>
      </w:pPr>
    </w:p>
    <w:p w:rsidR="004C058F" w:rsidRDefault="004C058F" w:rsidP="00973B5A">
      <w:pPr>
        <w:pStyle w:val="2"/>
        <w:jc w:val="both"/>
        <w:rPr>
          <w:rFonts w:ascii="Calibri" w:hAnsi="Calibri" w:cs="Calibri"/>
          <w:b w:val="0"/>
          <w:bCs w:val="0"/>
          <w:sz w:val="22"/>
          <w:szCs w:val="22"/>
          <w:u w:val="none"/>
        </w:rPr>
      </w:pPr>
    </w:p>
    <w:p w:rsidR="004C058F" w:rsidRDefault="004C058F" w:rsidP="00973B5A">
      <w:pPr>
        <w:pStyle w:val="2"/>
        <w:jc w:val="both"/>
        <w:rPr>
          <w:rFonts w:ascii="Calibri" w:hAnsi="Calibri" w:cs="Calibri"/>
          <w:b w:val="0"/>
          <w:bCs w:val="0"/>
          <w:sz w:val="22"/>
          <w:szCs w:val="22"/>
          <w:u w:val="none"/>
        </w:rPr>
      </w:pPr>
    </w:p>
    <w:p w:rsidR="004C058F" w:rsidRPr="00973B5A" w:rsidRDefault="004C058F" w:rsidP="00113761">
      <w:pPr>
        <w:pStyle w:val="2"/>
        <w:jc w:val="both"/>
        <w:rPr>
          <w:rFonts w:ascii="Calibri" w:hAnsi="Calibri" w:cs="Calibri"/>
          <w:u w:val="none"/>
        </w:rPr>
      </w:pPr>
      <w:r w:rsidRPr="00973B5A">
        <w:rPr>
          <w:rFonts w:ascii="Calibri" w:hAnsi="Calibri" w:cs="Calibri"/>
          <w:u w:val="none"/>
        </w:rPr>
        <w:t xml:space="preserve">ΟΜΑΔΑ </w:t>
      </w:r>
      <w:r>
        <w:rPr>
          <w:rFonts w:ascii="Calibri" w:hAnsi="Calibri" w:cs="Calibri"/>
          <w:u w:val="none"/>
        </w:rPr>
        <w:t>Γ</w:t>
      </w:r>
      <w:r w:rsidRPr="00973B5A">
        <w:rPr>
          <w:rFonts w:ascii="Calibri" w:hAnsi="Calibri" w:cs="Calibri"/>
          <w:u w:val="none"/>
        </w:rPr>
        <w:t>.</w:t>
      </w:r>
    </w:p>
    <w:p w:rsidR="004C058F" w:rsidRDefault="004C058F" w:rsidP="00113761">
      <w:pPr>
        <w:pStyle w:val="2"/>
        <w:jc w:val="both"/>
        <w:rPr>
          <w:rFonts w:ascii="Calibri" w:hAnsi="Calibri" w:cs="Calibri"/>
          <w:b w:val="0"/>
          <w:bCs w:val="0"/>
          <w:sz w:val="22"/>
          <w:szCs w:val="22"/>
          <w:u w:val="none"/>
        </w:rPr>
      </w:pPr>
    </w:p>
    <w:p w:rsidR="004C058F" w:rsidRPr="00E46849" w:rsidRDefault="004C058F" w:rsidP="00113761">
      <w:pPr>
        <w:jc w:val="both"/>
        <w:rPr>
          <w:rFonts w:ascii="Calibri" w:hAnsi="Calibri" w:cs="Calibri"/>
          <w:sz w:val="22"/>
          <w:szCs w:val="2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8"/>
        <w:gridCol w:w="1416"/>
        <w:gridCol w:w="1727"/>
        <w:gridCol w:w="1751"/>
      </w:tblGrid>
      <w:tr w:rsidR="004C058F" w:rsidRPr="00210710">
        <w:trPr>
          <w:trHeight w:val="725"/>
          <w:jc w:val="center"/>
        </w:trPr>
        <w:tc>
          <w:tcPr>
            <w:tcW w:w="3628" w:type="dxa"/>
          </w:tcPr>
          <w:p w:rsidR="004C058F" w:rsidRPr="00210710" w:rsidRDefault="004C058F" w:rsidP="00210710">
            <w:pPr>
              <w:jc w:val="center"/>
              <w:rPr>
                <w:rFonts w:ascii="Calibri" w:hAnsi="Calibri" w:cs="Calibri"/>
                <w:b/>
                <w:bCs/>
                <w:i/>
                <w:iCs/>
                <w:sz w:val="24"/>
                <w:szCs w:val="24"/>
              </w:rPr>
            </w:pPr>
            <w:r w:rsidRPr="00210710">
              <w:rPr>
                <w:rFonts w:ascii="Calibri" w:hAnsi="Calibri" w:cs="Calibri"/>
                <w:b/>
                <w:bCs/>
                <w:i/>
                <w:iCs/>
                <w:sz w:val="24"/>
                <w:szCs w:val="24"/>
              </w:rPr>
              <w:t>Περιγραφή</w:t>
            </w:r>
          </w:p>
        </w:tc>
        <w:tc>
          <w:tcPr>
            <w:tcW w:w="1416" w:type="dxa"/>
          </w:tcPr>
          <w:p w:rsidR="004C058F" w:rsidRPr="00210710" w:rsidRDefault="004C058F" w:rsidP="00210710">
            <w:pPr>
              <w:jc w:val="center"/>
              <w:rPr>
                <w:rFonts w:ascii="Calibri" w:hAnsi="Calibri" w:cs="Calibri"/>
                <w:b/>
                <w:bCs/>
                <w:i/>
                <w:iCs/>
                <w:sz w:val="24"/>
                <w:szCs w:val="24"/>
              </w:rPr>
            </w:pPr>
            <w:r w:rsidRPr="00210710">
              <w:rPr>
                <w:rFonts w:ascii="Calibri" w:hAnsi="Calibri" w:cs="Calibri"/>
                <w:b/>
                <w:bCs/>
                <w:i/>
                <w:iCs/>
                <w:sz w:val="24"/>
                <w:szCs w:val="24"/>
              </w:rPr>
              <w:t>Ποσότητα</w:t>
            </w:r>
          </w:p>
        </w:tc>
        <w:tc>
          <w:tcPr>
            <w:tcW w:w="1727" w:type="dxa"/>
          </w:tcPr>
          <w:p w:rsidR="004C058F" w:rsidRPr="00210710" w:rsidRDefault="004C058F" w:rsidP="00210710">
            <w:pPr>
              <w:jc w:val="center"/>
              <w:rPr>
                <w:rFonts w:ascii="Calibri" w:hAnsi="Calibri" w:cs="Calibri"/>
                <w:b/>
                <w:bCs/>
                <w:i/>
                <w:iCs/>
                <w:sz w:val="24"/>
                <w:szCs w:val="24"/>
              </w:rPr>
            </w:pPr>
            <w:r w:rsidRPr="00210710">
              <w:rPr>
                <w:rFonts w:ascii="Calibri" w:hAnsi="Calibri" w:cs="Calibri"/>
                <w:b/>
                <w:bCs/>
                <w:i/>
                <w:iCs/>
                <w:sz w:val="24"/>
                <w:szCs w:val="24"/>
              </w:rPr>
              <w:t>Τιμή μονάδας</w:t>
            </w:r>
          </w:p>
        </w:tc>
        <w:tc>
          <w:tcPr>
            <w:tcW w:w="1751" w:type="dxa"/>
          </w:tcPr>
          <w:p w:rsidR="004C058F" w:rsidRPr="00210710" w:rsidRDefault="004C058F" w:rsidP="00210710">
            <w:pPr>
              <w:jc w:val="center"/>
              <w:rPr>
                <w:rFonts w:ascii="Calibri" w:hAnsi="Calibri" w:cs="Calibri"/>
                <w:b/>
                <w:bCs/>
                <w:i/>
                <w:iCs/>
                <w:sz w:val="24"/>
                <w:szCs w:val="24"/>
              </w:rPr>
            </w:pPr>
            <w:r w:rsidRPr="00210710">
              <w:rPr>
                <w:rFonts w:ascii="Calibri" w:hAnsi="Calibri" w:cs="Calibri"/>
                <w:b/>
                <w:bCs/>
                <w:i/>
                <w:iCs/>
                <w:sz w:val="24"/>
                <w:szCs w:val="24"/>
              </w:rPr>
              <w:t>Τιμή (€)</w:t>
            </w:r>
          </w:p>
        </w:tc>
      </w:tr>
      <w:tr w:rsidR="004C058F" w:rsidRPr="00295631">
        <w:trPr>
          <w:trHeight w:val="680"/>
          <w:jc w:val="center"/>
        </w:trPr>
        <w:tc>
          <w:tcPr>
            <w:tcW w:w="3628" w:type="dxa"/>
            <w:vAlign w:val="center"/>
          </w:tcPr>
          <w:p w:rsidR="004C058F" w:rsidRPr="00295631" w:rsidRDefault="004C058F" w:rsidP="001D10C1">
            <w:pPr>
              <w:pStyle w:val="2"/>
              <w:jc w:val="left"/>
              <w:rPr>
                <w:rFonts w:ascii="Calibri" w:hAnsi="Calibri" w:cs="Calibri"/>
                <w:b w:val="0"/>
                <w:bCs w:val="0"/>
                <w:sz w:val="22"/>
                <w:szCs w:val="22"/>
                <w:u w:val="none"/>
              </w:rPr>
            </w:pPr>
            <w:r>
              <w:rPr>
                <w:rFonts w:ascii="Calibri" w:hAnsi="Calibri" w:cs="Calibri"/>
                <w:b w:val="0"/>
                <w:bCs w:val="0"/>
                <w:sz w:val="22"/>
                <w:szCs w:val="22"/>
                <w:u w:val="none"/>
              </w:rPr>
              <w:t xml:space="preserve">Α1. </w:t>
            </w:r>
            <w:r w:rsidRPr="00295631">
              <w:rPr>
                <w:rFonts w:ascii="Calibri" w:hAnsi="Calibri" w:cs="Calibri"/>
                <w:b w:val="0"/>
                <w:bCs w:val="0"/>
                <w:sz w:val="22"/>
                <w:szCs w:val="22"/>
                <w:u w:val="none"/>
              </w:rPr>
              <w:t>Προμήθεια πέντε (5) αδειών χρήσης λογισμικού διαχείρισης έργων.</w:t>
            </w:r>
          </w:p>
        </w:tc>
        <w:tc>
          <w:tcPr>
            <w:tcW w:w="1416" w:type="dxa"/>
            <w:vAlign w:val="center"/>
          </w:tcPr>
          <w:p w:rsidR="004C058F" w:rsidRPr="00295631" w:rsidRDefault="004C058F" w:rsidP="00210710">
            <w:pPr>
              <w:jc w:val="center"/>
              <w:rPr>
                <w:rFonts w:ascii="Calibri" w:hAnsi="Calibri" w:cs="Calibri"/>
                <w:i/>
                <w:iCs/>
                <w:sz w:val="22"/>
                <w:szCs w:val="22"/>
              </w:rPr>
            </w:pPr>
            <w:r>
              <w:rPr>
                <w:rFonts w:ascii="Calibri" w:hAnsi="Calibri" w:cs="Calibri"/>
                <w:i/>
                <w:iCs/>
                <w:sz w:val="22"/>
                <w:szCs w:val="22"/>
              </w:rPr>
              <w:t>5</w:t>
            </w:r>
          </w:p>
        </w:tc>
        <w:tc>
          <w:tcPr>
            <w:tcW w:w="1727" w:type="dxa"/>
            <w:vAlign w:val="center"/>
          </w:tcPr>
          <w:p w:rsidR="004C058F" w:rsidRPr="00295631" w:rsidRDefault="004C058F" w:rsidP="00210710">
            <w:pPr>
              <w:jc w:val="center"/>
              <w:rPr>
                <w:rFonts w:ascii="Calibri" w:hAnsi="Calibri" w:cs="Calibri"/>
                <w:i/>
                <w:iCs/>
                <w:sz w:val="22"/>
                <w:szCs w:val="22"/>
              </w:rPr>
            </w:pPr>
            <w:r>
              <w:rPr>
                <w:rFonts w:ascii="Calibri" w:hAnsi="Calibri" w:cs="Calibri"/>
                <w:i/>
                <w:iCs/>
                <w:sz w:val="22"/>
                <w:szCs w:val="22"/>
              </w:rPr>
              <w:t>720,00</w:t>
            </w:r>
            <w:r w:rsidRPr="00295631">
              <w:rPr>
                <w:rFonts w:ascii="Calibri" w:hAnsi="Calibri" w:cs="Calibri"/>
                <w:i/>
                <w:iCs/>
                <w:sz w:val="22"/>
                <w:szCs w:val="22"/>
              </w:rPr>
              <w:t>€</w:t>
            </w:r>
          </w:p>
        </w:tc>
        <w:tc>
          <w:tcPr>
            <w:tcW w:w="1751" w:type="dxa"/>
            <w:vAlign w:val="center"/>
          </w:tcPr>
          <w:p w:rsidR="004C058F" w:rsidRPr="00295631" w:rsidRDefault="004C058F" w:rsidP="00210710">
            <w:pPr>
              <w:jc w:val="center"/>
              <w:rPr>
                <w:rFonts w:ascii="Calibri" w:hAnsi="Calibri" w:cs="Calibri"/>
                <w:b/>
                <w:bCs/>
                <w:sz w:val="22"/>
                <w:szCs w:val="22"/>
              </w:rPr>
            </w:pPr>
            <w:r w:rsidRPr="00295631">
              <w:rPr>
                <w:rFonts w:ascii="Calibri" w:hAnsi="Calibri" w:cs="Calibri"/>
                <w:i/>
                <w:iCs/>
                <w:sz w:val="22"/>
                <w:szCs w:val="22"/>
              </w:rPr>
              <w:t>3.600,00€</w:t>
            </w:r>
          </w:p>
        </w:tc>
      </w:tr>
      <w:tr w:rsidR="004C058F" w:rsidRPr="00295631">
        <w:trPr>
          <w:trHeight w:val="680"/>
          <w:jc w:val="center"/>
        </w:trPr>
        <w:tc>
          <w:tcPr>
            <w:tcW w:w="3628" w:type="dxa"/>
            <w:vAlign w:val="center"/>
          </w:tcPr>
          <w:p w:rsidR="004C058F" w:rsidRPr="00295631" w:rsidRDefault="004C058F" w:rsidP="00295631">
            <w:pPr>
              <w:pStyle w:val="2"/>
              <w:jc w:val="left"/>
              <w:rPr>
                <w:rFonts w:ascii="Calibri" w:hAnsi="Calibri" w:cs="Calibri"/>
                <w:b w:val="0"/>
                <w:bCs w:val="0"/>
                <w:sz w:val="22"/>
                <w:szCs w:val="22"/>
                <w:u w:val="none"/>
              </w:rPr>
            </w:pPr>
            <w:r>
              <w:rPr>
                <w:rFonts w:ascii="Calibri" w:hAnsi="Calibri" w:cs="Calibri"/>
                <w:b w:val="0"/>
                <w:bCs w:val="0"/>
                <w:sz w:val="22"/>
                <w:szCs w:val="22"/>
                <w:u w:val="none"/>
              </w:rPr>
              <w:t xml:space="preserve">Α2. </w:t>
            </w:r>
            <w:r w:rsidRPr="00295631">
              <w:rPr>
                <w:rFonts w:ascii="Calibri" w:hAnsi="Calibri" w:cs="Calibri"/>
                <w:b w:val="0"/>
                <w:bCs w:val="0"/>
                <w:sz w:val="22"/>
                <w:szCs w:val="22"/>
                <w:u w:val="none"/>
              </w:rPr>
              <w:t>Συμβόλαιο υποστήριξης – συντήρησης προγράμματος</w:t>
            </w:r>
            <w:r>
              <w:rPr>
                <w:rFonts w:ascii="Calibri" w:hAnsi="Calibri" w:cs="Calibri"/>
                <w:b w:val="0"/>
                <w:bCs w:val="0"/>
                <w:sz w:val="22"/>
                <w:szCs w:val="22"/>
                <w:u w:val="none"/>
              </w:rPr>
              <w:t xml:space="preserve"> για ένα (1) έτος.</w:t>
            </w:r>
          </w:p>
        </w:tc>
        <w:tc>
          <w:tcPr>
            <w:tcW w:w="1416" w:type="dxa"/>
            <w:vAlign w:val="center"/>
          </w:tcPr>
          <w:p w:rsidR="004C058F" w:rsidRPr="00295631" w:rsidRDefault="004C058F" w:rsidP="00210710">
            <w:pPr>
              <w:jc w:val="center"/>
              <w:rPr>
                <w:rFonts w:ascii="Calibri" w:hAnsi="Calibri" w:cs="Calibri"/>
                <w:i/>
                <w:iCs/>
                <w:sz w:val="22"/>
                <w:szCs w:val="22"/>
              </w:rPr>
            </w:pPr>
            <w:r>
              <w:rPr>
                <w:rFonts w:ascii="Calibri" w:hAnsi="Calibri" w:cs="Calibri"/>
                <w:i/>
                <w:iCs/>
                <w:sz w:val="22"/>
                <w:szCs w:val="22"/>
              </w:rPr>
              <w:t>1</w:t>
            </w:r>
          </w:p>
        </w:tc>
        <w:tc>
          <w:tcPr>
            <w:tcW w:w="1727" w:type="dxa"/>
            <w:vAlign w:val="center"/>
          </w:tcPr>
          <w:p w:rsidR="004C058F" w:rsidRPr="00295631" w:rsidRDefault="004C058F" w:rsidP="00210710">
            <w:pPr>
              <w:jc w:val="center"/>
              <w:rPr>
                <w:rFonts w:ascii="Calibri" w:hAnsi="Calibri" w:cs="Calibri"/>
                <w:i/>
                <w:iCs/>
                <w:sz w:val="22"/>
                <w:szCs w:val="22"/>
              </w:rPr>
            </w:pPr>
            <w:r w:rsidRPr="00295631">
              <w:rPr>
                <w:rFonts w:ascii="Calibri" w:hAnsi="Calibri" w:cs="Calibri"/>
                <w:i/>
                <w:iCs/>
                <w:sz w:val="22"/>
                <w:szCs w:val="22"/>
              </w:rPr>
              <w:t>750,00€</w:t>
            </w:r>
          </w:p>
        </w:tc>
        <w:tc>
          <w:tcPr>
            <w:tcW w:w="1751" w:type="dxa"/>
            <w:vAlign w:val="center"/>
          </w:tcPr>
          <w:p w:rsidR="004C058F" w:rsidRPr="00295631" w:rsidRDefault="004C058F" w:rsidP="00210710">
            <w:pPr>
              <w:jc w:val="center"/>
              <w:rPr>
                <w:rFonts w:ascii="Calibri" w:hAnsi="Calibri" w:cs="Calibri"/>
                <w:i/>
                <w:iCs/>
                <w:sz w:val="22"/>
                <w:szCs w:val="22"/>
              </w:rPr>
            </w:pPr>
            <w:r w:rsidRPr="00295631">
              <w:rPr>
                <w:rFonts w:ascii="Calibri" w:hAnsi="Calibri" w:cs="Calibri"/>
                <w:i/>
                <w:iCs/>
                <w:sz w:val="22"/>
                <w:szCs w:val="22"/>
              </w:rPr>
              <w:t>750,00€</w:t>
            </w:r>
          </w:p>
        </w:tc>
      </w:tr>
      <w:tr w:rsidR="004C058F" w:rsidRPr="00295631">
        <w:trPr>
          <w:trHeight w:val="680"/>
          <w:jc w:val="center"/>
        </w:trPr>
        <w:tc>
          <w:tcPr>
            <w:tcW w:w="3628" w:type="dxa"/>
            <w:vAlign w:val="center"/>
          </w:tcPr>
          <w:p w:rsidR="004C058F" w:rsidRPr="00295631" w:rsidRDefault="004C058F" w:rsidP="001D10C1">
            <w:pPr>
              <w:pStyle w:val="2"/>
              <w:jc w:val="left"/>
              <w:rPr>
                <w:rFonts w:ascii="Calibri" w:hAnsi="Calibri" w:cs="Calibri"/>
                <w:b w:val="0"/>
                <w:bCs w:val="0"/>
                <w:sz w:val="22"/>
                <w:szCs w:val="22"/>
                <w:u w:val="none"/>
              </w:rPr>
            </w:pPr>
            <w:r>
              <w:rPr>
                <w:rFonts w:ascii="Calibri" w:hAnsi="Calibri" w:cs="Calibri"/>
                <w:b w:val="0"/>
                <w:bCs w:val="0"/>
                <w:sz w:val="22"/>
                <w:szCs w:val="22"/>
                <w:u w:val="none"/>
              </w:rPr>
              <w:t xml:space="preserve">Α3. </w:t>
            </w:r>
            <w:r w:rsidRPr="00295631">
              <w:rPr>
                <w:rFonts w:ascii="Calibri" w:hAnsi="Calibri" w:cs="Calibri"/>
                <w:b w:val="0"/>
                <w:bCs w:val="0"/>
                <w:sz w:val="22"/>
                <w:szCs w:val="22"/>
                <w:u w:val="none"/>
              </w:rPr>
              <w:t>Λογισμικό δημιουργίας και διαχείρισης σχεδίων</w:t>
            </w:r>
          </w:p>
        </w:tc>
        <w:tc>
          <w:tcPr>
            <w:tcW w:w="1416" w:type="dxa"/>
            <w:vAlign w:val="center"/>
          </w:tcPr>
          <w:p w:rsidR="004C058F" w:rsidRPr="00295631" w:rsidRDefault="004C058F" w:rsidP="00210710">
            <w:pPr>
              <w:jc w:val="center"/>
              <w:rPr>
                <w:rFonts w:ascii="Calibri" w:hAnsi="Calibri" w:cs="Calibri"/>
                <w:i/>
                <w:iCs/>
                <w:sz w:val="22"/>
                <w:szCs w:val="22"/>
              </w:rPr>
            </w:pPr>
            <w:r>
              <w:rPr>
                <w:rFonts w:ascii="Calibri" w:hAnsi="Calibri" w:cs="Calibri"/>
                <w:i/>
                <w:iCs/>
                <w:sz w:val="22"/>
                <w:szCs w:val="22"/>
              </w:rPr>
              <w:t>1</w:t>
            </w:r>
          </w:p>
        </w:tc>
        <w:tc>
          <w:tcPr>
            <w:tcW w:w="1727" w:type="dxa"/>
            <w:vAlign w:val="center"/>
          </w:tcPr>
          <w:p w:rsidR="004C058F" w:rsidRPr="00295631" w:rsidRDefault="004C058F" w:rsidP="00210710">
            <w:pPr>
              <w:jc w:val="center"/>
              <w:rPr>
                <w:rFonts w:ascii="Calibri" w:hAnsi="Calibri" w:cs="Calibri"/>
                <w:i/>
                <w:iCs/>
                <w:sz w:val="22"/>
                <w:szCs w:val="22"/>
              </w:rPr>
            </w:pPr>
            <w:r w:rsidRPr="00295631">
              <w:rPr>
                <w:rFonts w:ascii="Calibri" w:hAnsi="Calibri" w:cs="Calibri"/>
                <w:i/>
                <w:iCs/>
                <w:sz w:val="22"/>
                <w:szCs w:val="22"/>
              </w:rPr>
              <w:t>920,00€</w:t>
            </w:r>
          </w:p>
        </w:tc>
        <w:tc>
          <w:tcPr>
            <w:tcW w:w="1751" w:type="dxa"/>
            <w:vAlign w:val="center"/>
          </w:tcPr>
          <w:p w:rsidR="004C058F" w:rsidRPr="00295631" w:rsidRDefault="004C058F" w:rsidP="00210710">
            <w:pPr>
              <w:jc w:val="center"/>
              <w:rPr>
                <w:rFonts w:ascii="Calibri" w:hAnsi="Calibri" w:cs="Calibri"/>
                <w:i/>
                <w:iCs/>
                <w:sz w:val="22"/>
                <w:szCs w:val="22"/>
              </w:rPr>
            </w:pPr>
            <w:r w:rsidRPr="00295631">
              <w:rPr>
                <w:rFonts w:ascii="Calibri" w:hAnsi="Calibri" w:cs="Calibri"/>
                <w:i/>
                <w:iCs/>
                <w:sz w:val="22"/>
                <w:szCs w:val="22"/>
              </w:rPr>
              <w:t>920,00€</w:t>
            </w:r>
          </w:p>
        </w:tc>
      </w:tr>
      <w:tr w:rsidR="004C058F" w:rsidRPr="00B661F4">
        <w:trPr>
          <w:trHeight w:val="680"/>
          <w:jc w:val="center"/>
        </w:trPr>
        <w:tc>
          <w:tcPr>
            <w:tcW w:w="3628" w:type="dxa"/>
            <w:vAlign w:val="center"/>
          </w:tcPr>
          <w:p w:rsidR="004C058F" w:rsidRPr="00B661F4" w:rsidRDefault="004C058F" w:rsidP="00B65F3D">
            <w:pPr>
              <w:pStyle w:val="2"/>
              <w:jc w:val="left"/>
              <w:rPr>
                <w:rFonts w:ascii="Calibri" w:hAnsi="Calibri" w:cs="Calibri"/>
                <w:b w:val="0"/>
                <w:bCs w:val="0"/>
                <w:sz w:val="22"/>
                <w:szCs w:val="22"/>
                <w:u w:val="none"/>
              </w:rPr>
            </w:pPr>
            <w:r>
              <w:rPr>
                <w:rFonts w:ascii="Calibri" w:hAnsi="Calibri" w:cs="Calibri"/>
                <w:b w:val="0"/>
                <w:bCs w:val="0"/>
                <w:sz w:val="22"/>
                <w:szCs w:val="22"/>
                <w:u w:val="none"/>
              </w:rPr>
              <w:t xml:space="preserve">Β. Λογισμικό υπολογισμού </w:t>
            </w:r>
            <w:proofErr w:type="spellStart"/>
            <w:r>
              <w:rPr>
                <w:rFonts w:ascii="Calibri" w:hAnsi="Calibri" w:cs="Calibri"/>
                <w:b w:val="0"/>
                <w:bCs w:val="0"/>
                <w:sz w:val="22"/>
                <w:szCs w:val="22"/>
                <w:u w:val="none"/>
              </w:rPr>
              <w:t>προεκτιμώμενων</w:t>
            </w:r>
            <w:proofErr w:type="spellEnd"/>
            <w:r>
              <w:rPr>
                <w:rFonts w:ascii="Calibri" w:hAnsi="Calibri" w:cs="Calibri"/>
                <w:b w:val="0"/>
                <w:bCs w:val="0"/>
                <w:sz w:val="22"/>
                <w:szCs w:val="22"/>
                <w:u w:val="none"/>
              </w:rPr>
              <w:t xml:space="preserve"> αμοιβών</w:t>
            </w:r>
          </w:p>
        </w:tc>
        <w:tc>
          <w:tcPr>
            <w:tcW w:w="1416" w:type="dxa"/>
            <w:vAlign w:val="center"/>
          </w:tcPr>
          <w:p w:rsidR="004C058F" w:rsidRDefault="004C058F" w:rsidP="00210710">
            <w:pPr>
              <w:jc w:val="center"/>
              <w:rPr>
                <w:rFonts w:ascii="Calibri" w:hAnsi="Calibri" w:cs="Calibri"/>
                <w:i/>
                <w:iCs/>
                <w:sz w:val="22"/>
                <w:szCs w:val="22"/>
              </w:rPr>
            </w:pPr>
            <w:r>
              <w:rPr>
                <w:rFonts w:ascii="Calibri" w:hAnsi="Calibri" w:cs="Calibri"/>
                <w:i/>
                <w:iCs/>
                <w:sz w:val="22"/>
                <w:szCs w:val="22"/>
              </w:rPr>
              <w:t>1</w:t>
            </w:r>
          </w:p>
        </w:tc>
        <w:tc>
          <w:tcPr>
            <w:tcW w:w="1727" w:type="dxa"/>
            <w:vAlign w:val="center"/>
          </w:tcPr>
          <w:p w:rsidR="004C058F" w:rsidRDefault="004C058F" w:rsidP="00210710">
            <w:pPr>
              <w:jc w:val="center"/>
              <w:rPr>
                <w:rFonts w:ascii="Calibri" w:hAnsi="Calibri" w:cs="Calibri"/>
                <w:i/>
                <w:iCs/>
                <w:sz w:val="22"/>
                <w:szCs w:val="22"/>
              </w:rPr>
            </w:pPr>
            <w:r>
              <w:rPr>
                <w:rFonts w:ascii="Calibri" w:hAnsi="Calibri" w:cs="Calibri"/>
                <w:i/>
                <w:iCs/>
                <w:sz w:val="22"/>
                <w:szCs w:val="22"/>
              </w:rPr>
              <w:t>140,00</w:t>
            </w:r>
            <w:r w:rsidRPr="00B661F4">
              <w:rPr>
                <w:rFonts w:ascii="Calibri" w:hAnsi="Calibri" w:cs="Calibri"/>
                <w:i/>
                <w:iCs/>
                <w:sz w:val="22"/>
                <w:szCs w:val="22"/>
              </w:rPr>
              <w:t>€</w:t>
            </w:r>
          </w:p>
        </w:tc>
        <w:tc>
          <w:tcPr>
            <w:tcW w:w="1751" w:type="dxa"/>
            <w:vAlign w:val="center"/>
          </w:tcPr>
          <w:p w:rsidR="004C058F" w:rsidRPr="00B661F4" w:rsidRDefault="004C058F" w:rsidP="00210710">
            <w:pPr>
              <w:jc w:val="center"/>
              <w:rPr>
                <w:rFonts w:ascii="Calibri" w:hAnsi="Calibri" w:cs="Calibri"/>
                <w:i/>
                <w:iCs/>
                <w:sz w:val="22"/>
                <w:szCs w:val="22"/>
              </w:rPr>
            </w:pPr>
            <w:r>
              <w:rPr>
                <w:rFonts w:ascii="Calibri" w:hAnsi="Calibri" w:cs="Calibri"/>
                <w:i/>
                <w:iCs/>
                <w:sz w:val="22"/>
                <w:szCs w:val="22"/>
              </w:rPr>
              <w:t>140,00</w:t>
            </w:r>
            <w:r w:rsidRPr="00B661F4">
              <w:rPr>
                <w:rFonts w:ascii="Calibri" w:hAnsi="Calibri" w:cs="Calibri"/>
                <w:i/>
                <w:iCs/>
                <w:sz w:val="22"/>
                <w:szCs w:val="22"/>
              </w:rPr>
              <w:t>€</w:t>
            </w:r>
          </w:p>
        </w:tc>
      </w:tr>
      <w:tr w:rsidR="004C058F" w:rsidRPr="00295631">
        <w:trPr>
          <w:trHeight w:val="680"/>
          <w:jc w:val="center"/>
        </w:trPr>
        <w:tc>
          <w:tcPr>
            <w:tcW w:w="3628" w:type="dxa"/>
            <w:vAlign w:val="center"/>
          </w:tcPr>
          <w:p w:rsidR="004C058F" w:rsidRPr="00295631" w:rsidRDefault="004C058F" w:rsidP="00DD21D7">
            <w:pPr>
              <w:tabs>
                <w:tab w:val="left" w:pos="6760"/>
              </w:tabs>
              <w:ind w:left="32"/>
              <w:jc w:val="both"/>
              <w:rPr>
                <w:rFonts w:ascii="Calibri" w:hAnsi="Calibri" w:cs="Calibri"/>
                <w:sz w:val="22"/>
                <w:szCs w:val="22"/>
              </w:rPr>
            </w:pPr>
            <w:r>
              <w:rPr>
                <w:rFonts w:ascii="Calibri" w:hAnsi="Calibri" w:cs="Calibri"/>
                <w:sz w:val="22"/>
                <w:szCs w:val="22"/>
              </w:rPr>
              <w:t>ΣΥΝΟΛΙΚΟ ΠΟΣΟ</w:t>
            </w:r>
          </w:p>
        </w:tc>
        <w:tc>
          <w:tcPr>
            <w:tcW w:w="1416" w:type="dxa"/>
            <w:vAlign w:val="center"/>
          </w:tcPr>
          <w:p w:rsidR="004C058F" w:rsidRPr="005C73E6" w:rsidRDefault="004C058F" w:rsidP="00210710">
            <w:pPr>
              <w:jc w:val="center"/>
              <w:rPr>
                <w:rFonts w:ascii="Calibri" w:hAnsi="Calibri" w:cs="Calibri"/>
                <w:i/>
                <w:iCs/>
                <w:sz w:val="22"/>
                <w:szCs w:val="22"/>
              </w:rPr>
            </w:pPr>
          </w:p>
        </w:tc>
        <w:tc>
          <w:tcPr>
            <w:tcW w:w="1727" w:type="dxa"/>
            <w:vAlign w:val="center"/>
          </w:tcPr>
          <w:p w:rsidR="004C058F" w:rsidRPr="005C73E6" w:rsidRDefault="004C058F" w:rsidP="00210710">
            <w:pPr>
              <w:jc w:val="center"/>
              <w:rPr>
                <w:rFonts w:ascii="Calibri" w:hAnsi="Calibri" w:cs="Calibri"/>
                <w:i/>
                <w:iCs/>
                <w:sz w:val="22"/>
                <w:szCs w:val="22"/>
              </w:rPr>
            </w:pPr>
          </w:p>
        </w:tc>
        <w:tc>
          <w:tcPr>
            <w:tcW w:w="1751" w:type="dxa"/>
            <w:vAlign w:val="center"/>
          </w:tcPr>
          <w:p w:rsidR="004C058F" w:rsidRPr="005C73E6" w:rsidRDefault="004C058F" w:rsidP="00210710">
            <w:pPr>
              <w:jc w:val="center"/>
              <w:rPr>
                <w:rFonts w:ascii="Calibri" w:hAnsi="Calibri" w:cs="Calibri"/>
                <w:i/>
                <w:iCs/>
                <w:sz w:val="22"/>
                <w:szCs w:val="22"/>
              </w:rPr>
            </w:pPr>
            <w:r w:rsidRPr="005C73E6">
              <w:rPr>
                <w:rFonts w:ascii="Calibri" w:hAnsi="Calibri" w:cs="Calibri"/>
                <w:i/>
                <w:iCs/>
                <w:sz w:val="22"/>
                <w:szCs w:val="22"/>
              </w:rPr>
              <w:t>5.410,00</w:t>
            </w:r>
            <w:r w:rsidRPr="00B661F4">
              <w:rPr>
                <w:rFonts w:ascii="Calibri" w:hAnsi="Calibri" w:cs="Calibri"/>
                <w:i/>
                <w:iCs/>
                <w:sz w:val="22"/>
                <w:szCs w:val="22"/>
              </w:rPr>
              <w:t>€</w:t>
            </w:r>
          </w:p>
        </w:tc>
      </w:tr>
    </w:tbl>
    <w:p w:rsidR="004C058F" w:rsidRPr="00E46849" w:rsidRDefault="004C058F" w:rsidP="00113761">
      <w:pPr>
        <w:pStyle w:val="2"/>
        <w:jc w:val="both"/>
        <w:rPr>
          <w:rFonts w:ascii="Calibri" w:hAnsi="Calibri" w:cs="Calibri"/>
          <w:b w:val="0"/>
          <w:bCs w:val="0"/>
          <w:sz w:val="22"/>
          <w:szCs w:val="22"/>
          <w:u w:val="none"/>
        </w:rPr>
      </w:pPr>
    </w:p>
    <w:p w:rsidR="004C058F" w:rsidRDefault="004C058F" w:rsidP="00113761">
      <w:pPr>
        <w:pStyle w:val="2"/>
        <w:jc w:val="both"/>
        <w:rPr>
          <w:rFonts w:ascii="Calibri" w:hAnsi="Calibri" w:cs="Calibri"/>
          <w:b w:val="0"/>
          <w:bCs w:val="0"/>
          <w:sz w:val="22"/>
          <w:szCs w:val="22"/>
          <w:u w:val="none"/>
        </w:rPr>
      </w:pPr>
    </w:p>
    <w:p w:rsidR="004C058F" w:rsidRDefault="004C058F" w:rsidP="00113761">
      <w:pPr>
        <w:pStyle w:val="2"/>
        <w:jc w:val="both"/>
        <w:rPr>
          <w:rFonts w:ascii="Calibri" w:hAnsi="Calibri" w:cs="Calibri"/>
          <w:b w:val="0"/>
          <w:bCs w:val="0"/>
          <w:sz w:val="22"/>
          <w:szCs w:val="22"/>
          <w:u w:val="none"/>
        </w:rPr>
      </w:pPr>
    </w:p>
    <w:p w:rsidR="004C058F" w:rsidRDefault="004C058F" w:rsidP="00113761">
      <w:pPr>
        <w:pStyle w:val="2"/>
        <w:jc w:val="both"/>
        <w:rPr>
          <w:rFonts w:ascii="Calibri" w:hAnsi="Calibri" w:cs="Calibri"/>
          <w:b w:val="0"/>
          <w:bCs w:val="0"/>
          <w:sz w:val="22"/>
          <w:szCs w:val="22"/>
          <w:u w:val="none"/>
        </w:rPr>
      </w:pPr>
    </w:p>
    <w:p w:rsidR="004C058F" w:rsidRDefault="004C058F" w:rsidP="00113761">
      <w:pPr>
        <w:pStyle w:val="2"/>
        <w:jc w:val="both"/>
        <w:rPr>
          <w:rFonts w:ascii="Calibri" w:hAnsi="Calibri" w:cs="Calibri"/>
          <w:b w:val="0"/>
          <w:bCs w:val="0"/>
          <w:sz w:val="22"/>
          <w:szCs w:val="22"/>
          <w:u w:val="none"/>
        </w:rPr>
      </w:pPr>
    </w:p>
    <w:p w:rsidR="004C058F" w:rsidRDefault="004C058F" w:rsidP="00113761">
      <w:pPr>
        <w:pStyle w:val="2"/>
        <w:jc w:val="both"/>
        <w:rPr>
          <w:rFonts w:ascii="Calibri" w:hAnsi="Calibri" w:cs="Calibri"/>
          <w:b w:val="0"/>
          <w:bCs w:val="0"/>
          <w:sz w:val="22"/>
          <w:szCs w:val="22"/>
          <w:u w:val="none"/>
        </w:rPr>
      </w:pPr>
    </w:p>
    <w:p w:rsidR="004C058F" w:rsidRDefault="004C058F" w:rsidP="00113761">
      <w:pPr>
        <w:pStyle w:val="2"/>
        <w:jc w:val="both"/>
        <w:rPr>
          <w:rFonts w:ascii="Calibri" w:hAnsi="Calibri" w:cs="Calibri"/>
          <w:b w:val="0"/>
          <w:bCs w:val="0"/>
          <w:sz w:val="22"/>
          <w:szCs w:val="22"/>
          <w:u w:val="none"/>
        </w:rPr>
      </w:pPr>
    </w:p>
    <w:p w:rsidR="004C058F" w:rsidRDefault="004C058F" w:rsidP="00113761">
      <w:pPr>
        <w:pStyle w:val="2"/>
        <w:jc w:val="both"/>
        <w:rPr>
          <w:rFonts w:ascii="Calibri" w:hAnsi="Calibri" w:cs="Calibri"/>
          <w:b w:val="0"/>
          <w:bCs w:val="0"/>
          <w:sz w:val="22"/>
          <w:szCs w:val="22"/>
          <w:u w:val="none"/>
        </w:rPr>
      </w:pPr>
    </w:p>
    <w:p w:rsidR="004C058F" w:rsidRDefault="004C058F" w:rsidP="00113761">
      <w:pPr>
        <w:pStyle w:val="2"/>
        <w:jc w:val="both"/>
        <w:rPr>
          <w:rFonts w:ascii="Calibri" w:hAnsi="Calibri" w:cs="Calibri"/>
          <w:b w:val="0"/>
          <w:bCs w:val="0"/>
          <w:sz w:val="22"/>
          <w:szCs w:val="22"/>
          <w:u w:val="none"/>
        </w:rPr>
      </w:pPr>
    </w:p>
    <w:p w:rsidR="004C058F" w:rsidRDefault="004C058F" w:rsidP="00113761">
      <w:pPr>
        <w:pStyle w:val="2"/>
        <w:jc w:val="both"/>
        <w:rPr>
          <w:rFonts w:ascii="Calibri" w:hAnsi="Calibri" w:cs="Calibri"/>
          <w:b w:val="0"/>
          <w:bCs w:val="0"/>
          <w:sz w:val="22"/>
          <w:szCs w:val="22"/>
          <w:u w:val="none"/>
        </w:rPr>
      </w:pPr>
    </w:p>
    <w:p w:rsidR="004C058F" w:rsidRDefault="004C058F" w:rsidP="00113761">
      <w:pPr>
        <w:pStyle w:val="2"/>
        <w:jc w:val="both"/>
        <w:rPr>
          <w:rFonts w:ascii="Calibri" w:hAnsi="Calibri" w:cs="Calibri"/>
          <w:b w:val="0"/>
          <w:bCs w:val="0"/>
          <w:sz w:val="22"/>
          <w:szCs w:val="22"/>
          <w:u w:val="none"/>
        </w:rPr>
      </w:pPr>
    </w:p>
    <w:p w:rsidR="004C058F" w:rsidRDefault="004C058F" w:rsidP="00113761">
      <w:pPr>
        <w:pStyle w:val="2"/>
        <w:jc w:val="both"/>
        <w:rPr>
          <w:rFonts w:ascii="Calibri" w:hAnsi="Calibri" w:cs="Calibri"/>
          <w:b w:val="0"/>
          <w:bCs w:val="0"/>
          <w:sz w:val="22"/>
          <w:szCs w:val="22"/>
          <w:u w:val="none"/>
        </w:rPr>
      </w:pPr>
    </w:p>
    <w:p w:rsidR="004C058F" w:rsidRPr="003D6243" w:rsidRDefault="004C058F" w:rsidP="003D6243">
      <w:pPr>
        <w:pStyle w:val="Calibri"/>
        <w:numPr>
          <w:ilvl w:val="0"/>
          <w:numId w:val="17"/>
        </w:numPr>
        <w:rPr>
          <w:b/>
          <w:bCs/>
          <w:sz w:val="28"/>
          <w:szCs w:val="28"/>
          <w:u w:val="single"/>
        </w:rPr>
      </w:pPr>
      <w:r w:rsidRPr="003D6243">
        <w:rPr>
          <w:b/>
          <w:bCs/>
          <w:sz w:val="28"/>
          <w:szCs w:val="28"/>
          <w:u w:val="single"/>
        </w:rPr>
        <w:t>Ανακεφαλαιωτικός Πίνακας Ενδεικτικού Προϋπολογισμού</w:t>
      </w:r>
    </w:p>
    <w:p w:rsidR="004C058F" w:rsidRDefault="004C058F" w:rsidP="00113761">
      <w:pPr>
        <w:pStyle w:val="2"/>
        <w:jc w:val="both"/>
        <w:rPr>
          <w:rFonts w:ascii="Calibri" w:hAnsi="Calibri" w:cs="Calibri"/>
          <w:b w:val="0"/>
          <w:bCs w:val="0"/>
          <w:sz w:val="22"/>
          <w:szCs w:val="22"/>
          <w:u w:val="none"/>
        </w:rPr>
      </w:pPr>
    </w:p>
    <w:p w:rsidR="004C058F" w:rsidRDefault="004C058F" w:rsidP="004505FF">
      <w:pPr>
        <w:pStyle w:val="2"/>
        <w:jc w:val="both"/>
        <w:rPr>
          <w:rFonts w:ascii="Calibri" w:hAnsi="Calibri" w:cs="Calibri"/>
          <w:b w:val="0"/>
          <w:bCs w:val="0"/>
          <w:sz w:val="22"/>
          <w:szCs w:val="22"/>
          <w:u w:val="none"/>
        </w:rPr>
      </w:pPr>
      <w:r>
        <w:rPr>
          <w:rFonts w:ascii="Calibri" w:hAnsi="Calibri" w:cs="Calibri"/>
          <w:b w:val="0"/>
          <w:bCs w:val="0"/>
          <w:sz w:val="22"/>
          <w:szCs w:val="22"/>
          <w:u w:val="none"/>
        </w:rPr>
        <w:lastRenderedPageBreak/>
        <w:t>Η προμήθεια του ανωτέρω λογισμικού συνοψίζεται ως προς το κόστος της στον ακόλουθο πίνακα:</w:t>
      </w:r>
    </w:p>
    <w:p w:rsidR="004C058F" w:rsidRDefault="004C058F" w:rsidP="004505FF">
      <w:pPr>
        <w:pStyle w:val="2"/>
        <w:jc w:val="both"/>
        <w:rPr>
          <w:rFonts w:ascii="Calibri" w:hAnsi="Calibri" w:cs="Calibri"/>
          <w:b w:val="0"/>
          <w:bCs w:val="0"/>
          <w:sz w:val="22"/>
          <w:szCs w:val="22"/>
          <w:u w:val="none"/>
        </w:rPr>
      </w:pPr>
    </w:p>
    <w:p w:rsidR="004C058F" w:rsidRPr="00E46849" w:rsidRDefault="004C058F" w:rsidP="004505FF">
      <w:pPr>
        <w:jc w:val="both"/>
        <w:rPr>
          <w:rFonts w:ascii="Calibri" w:hAnsi="Calibri" w:cs="Calibri"/>
          <w:sz w:val="22"/>
          <w:szCs w:val="22"/>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6712"/>
        <w:gridCol w:w="1559"/>
      </w:tblGrid>
      <w:tr w:rsidR="004C058F" w:rsidRPr="00E46849">
        <w:trPr>
          <w:jc w:val="center"/>
        </w:trPr>
        <w:tc>
          <w:tcPr>
            <w:tcW w:w="579" w:type="dxa"/>
          </w:tcPr>
          <w:p w:rsidR="004C058F" w:rsidRPr="00E46849" w:rsidRDefault="004C058F" w:rsidP="00C20DB5">
            <w:pPr>
              <w:jc w:val="center"/>
              <w:rPr>
                <w:rFonts w:ascii="Calibri" w:hAnsi="Calibri" w:cs="Calibri"/>
                <w:b/>
                <w:bCs/>
                <w:i/>
                <w:iCs/>
                <w:sz w:val="22"/>
                <w:szCs w:val="22"/>
              </w:rPr>
            </w:pPr>
            <w:r w:rsidRPr="00E46849">
              <w:rPr>
                <w:rFonts w:ascii="Calibri" w:hAnsi="Calibri" w:cs="Calibri"/>
                <w:b/>
                <w:bCs/>
                <w:i/>
                <w:iCs/>
                <w:sz w:val="22"/>
                <w:szCs w:val="22"/>
              </w:rPr>
              <w:t>Α/Α</w:t>
            </w:r>
          </w:p>
        </w:tc>
        <w:tc>
          <w:tcPr>
            <w:tcW w:w="6712" w:type="dxa"/>
          </w:tcPr>
          <w:p w:rsidR="004C058F" w:rsidRPr="00E46849" w:rsidRDefault="004C058F" w:rsidP="00C20DB5">
            <w:pPr>
              <w:jc w:val="center"/>
              <w:rPr>
                <w:rFonts w:ascii="Calibri" w:hAnsi="Calibri" w:cs="Calibri"/>
                <w:b/>
                <w:bCs/>
                <w:i/>
                <w:iCs/>
                <w:sz w:val="22"/>
                <w:szCs w:val="22"/>
              </w:rPr>
            </w:pPr>
            <w:r w:rsidRPr="00E46849">
              <w:rPr>
                <w:rFonts w:ascii="Calibri" w:hAnsi="Calibri" w:cs="Calibri"/>
                <w:b/>
                <w:bCs/>
                <w:i/>
                <w:iCs/>
                <w:sz w:val="22"/>
                <w:szCs w:val="22"/>
              </w:rPr>
              <w:t>Περιγραφή</w:t>
            </w:r>
          </w:p>
        </w:tc>
        <w:tc>
          <w:tcPr>
            <w:tcW w:w="1559" w:type="dxa"/>
          </w:tcPr>
          <w:p w:rsidR="004C058F" w:rsidRPr="00E46849" w:rsidRDefault="004C058F" w:rsidP="00C20DB5">
            <w:pPr>
              <w:jc w:val="center"/>
              <w:rPr>
                <w:rFonts w:ascii="Calibri" w:hAnsi="Calibri" w:cs="Calibri"/>
                <w:b/>
                <w:bCs/>
                <w:i/>
                <w:iCs/>
                <w:sz w:val="22"/>
                <w:szCs w:val="22"/>
              </w:rPr>
            </w:pPr>
            <w:r w:rsidRPr="00E46849">
              <w:rPr>
                <w:rFonts w:ascii="Calibri" w:hAnsi="Calibri" w:cs="Calibri"/>
                <w:b/>
                <w:bCs/>
                <w:i/>
                <w:iCs/>
                <w:sz w:val="22"/>
                <w:szCs w:val="22"/>
              </w:rPr>
              <w:t>Τελικό Ποσό (€)</w:t>
            </w:r>
          </w:p>
        </w:tc>
      </w:tr>
      <w:tr w:rsidR="004C058F" w:rsidRPr="00EC55DE">
        <w:trPr>
          <w:trHeight w:val="680"/>
          <w:jc w:val="center"/>
        </w:trPr>
        <w:tc>
          <w:tcPr>
            <w:tcW w:w="579" w:type="dxa"/>
            <w:vAlign w:val="center"/>
          </w:tcPr>
          <w:p w:rsidR="004C058F" w:rsidRPr="00EC55DE" w:rsidRDefault="004C058F" w:rsidP="002B07B2">
            <w:pPr>
              <w:tabs>
                <w:tab w:val="left" w:pos="6760"/>
              </w:tabs>
              <w:ind w:left="32"/>
              <w:jc w:val="center"/>
              <w:rPr>
                <w:rFonts w:ascii="Calibri" w:hAnsi="Calibri" w:cs="Calibri"/>
                <w:sz w:val="22"/>
                <w:szCs w:val="22"/>
              </w:rPr>
            </w:pPr>
            <w:r w:rsidRPr="00EC55DE">
              <w:rPr>
                <w:rFonts w:ascii="Calibri" w:hAnsi="Calibri" w:cs="Calibri"/>
                <w:sz w:val="22"/>
                <w:szCs w:val="22"/>
              </w:rPr>
              <w:t>1</w:t>
            </w:r>
          </w:p>
        </w:tc>
        <w:tc>
          <w:tcPr>
            <w:tcW w:w="6712" w:type="dxa"/>
          </w:tcPr>
          <w:p w:rsidR="004C058F" w:rsidRPr="00EC55DE" w:rsidRDefault="004C058F" w:rsidP="00157661">
            <w:pPr>
              <w:jc w:val="both"/>
              <w:rPr>
                <w:rFonts w:ascii="Calibri" w:hAnsi="Calibri" w:cs="Calibri"/>
                <w:sz w:val="22"/>
                <w:szCs w:val="22"/>
              </w:rPr>
            </w:pPr>
            <w:r w:rsidRPr="00EC55DE">
              <w:rPr>
                <w:rFonts w:ascii="Calibri" w:hAnsi="Calibri" w:cs="Calibri"/>
                <w:b/>
                <w:bCs/>
                <w:i/>
                <w:iCs/>
                <w:sz w:val="22"/>
                <w:szCs w:val="22"/>
              </w:rPr>
              <w:t xml:space="preserve">Σουίτα εφαρμογών γραφείου (κειμενογράφος, λογιστικό φύλλο, βάση δεδομένων </w:t>
            </w:r>
            <w:proofErr w:type="spellStart"/>
            <w:r w:rsidRPr="00EC55DE">
              <w:rPr>
                <w:rFonts w:ascii="Calibri" w:hAnsi="Calibri" w:cs="Calibri"/>
                <w:b/>
                <w:bCs/>
                <w:i/>
                <w:iCs/>
                <w:sz w:val="22"/>
                <w:szCs w:val="22"/>
              </w:rPr>
              <w:t>κ.λ.π</w:t>
            </w:r>
            <w:proofErr w:type="spellEnd"/>
            <w:r w:rsidRPr="00EC55DE">
              <w:rPr>
                <w:rFonts w:ascii="Calibri" w:hAnsi="Calibri" w:cs="Calibri"/>
                <w:b/>
                <w:bCs/>
                <w:i/>
                <w:iCs/>
                <w:sz w:val="22"/>
                <w:szCs w:val="22"/>
              </w:rPr>
              <w:t>.)</w:t>
            </w:r>
          </w:p>
        </w:tc>
        <w:tc>
          <w:tcPr>
            <w:tcW w:w="1559" w:type="dxa"/>
            <w:vAlign w:val="center"/>
          </w:tcPr>
          <w:p w:rsidR="004C058F" w:rsidRPr="00EC55DE" w:rsidRDefault="004C058F" w:rsidP="00210710">
            <w:pPr>
              <w:jc w:val="right"/>
              <w:rPr>
                <w:rFonts w:ascii="Calibri" w:hAnsi="Calibri" w:cs="Calibri"/>
                <w:sz w:val="22"/>
                <w:szCs w:val="22"/>
                <w:lang w:val="en-US"/>
              </w:rPr>
            </w:pPr>
            <w:r>
              <w:rPr>
                <w:rFonts w:ascii="Calibri" w:hAnsi="Calibri" w:cs="Calibri"/>
                <w:i/>
                <w:iCs/>
                <w:sz w:val="22"/>
                <w:szCs w:val="22"/>
              </w:rPr>
              <w:t>3</w:t>
            </w:r>
            <w:r w:rsidRPr="00EC55DE">
              <w:rPr>
                <w:rFonts w:ascii="Calibri" w:hAnsi="Calibri" w:cs="Calibri"/>
                <w:i/>
                <w:iCs/>
                <w:sz w:val="22"/>
                <w:szCs w:val="22"/>
              </w:rPr>
              <w:t>.</w:t>
            </w:r>
            <w:r>
              <w:rPr>
                <w:rFonts w:ascii="Calibri" w:hAnsi="Calibri" w:cs="Calibri"/>
                <w:i/>
                <w:iCs/>
                <w:sz w:val="22"/>
                <w:szCs w:val="22"/>
              </w:rPr>
              <w:t>760</w:t>
            </w:r>
            <w:r w:rsidRPr="00EC55DE">
              <w:rPr>
                <w:rFonts w:ascii="Calibri" w:hAnsi="Calibri" w:cs="Calibri"/>
                <w:i/>
                <w:iCs/>
                <w:sz w:val="22"/>
                <w:szCs w:val="22"/>
              </w:rPr>
              <w:t>,</w:t>
            </w:r>
            <w:r>
              <w:rPr>
                <w:rFonts w:ascii="Calibri" w:hAnsi="Calibri" w:cs="Calibri"/>
                <w:i/>
                <w:iCs/>
                <w:sz w:val="22"/>
                <w:szCs w:val="22"/>
              </w:rPr>
              <w:t>0</w:t>
            </w:r>
            <w:r w:rsidRPr="00EC55DE">
              <w:rPr>
                <w:rFonts w:ascii="Calibri" w:hAnsi="Calibri" w:cs="Calibri"/>
                <w:i/>
                <w:iCs/>
                <w:sz w:val="22"/>
                <w:szCs w:val="22"/>
              </w:rPr>
              <w:t>0€</w:t>
            </w:r>
          </w:p>
        </w:tc>
      </w:tr>
      <w:tr w:rsidR="004C058F" w:rsidRPr="00EC55DE">
        <w:trPr>
          <w:trHeight w:val="680"/>
          <w:jc w:val="center"/>
        </w:trPr>
        <w:tc>
          <w:tcPr>
            <w:tcW w:w="579" w:type="dxa"/>
            <w:vAlign w:val="center"/>
          </w:tcPr>
          <w:p w:rsidR="004C058F" w:rsidRPr="00EC55DE" w:rsidRDefault="004C058F" w:rsidP="002B07B2">
            <w:pPr>
              <w:tabs>
                <w:tab w:val="left" w:pos="6760"/>
              </w:tabs>
              <w:ind w:left="32"/>
              <w:jc w:val="center"/>
              <w:rPr>
                <w:rFonts w:ascii="Calibri" w:hAnsi="Calibri" w:cs="Calibri"/>
                <w:sz w:val="22"/>
                <w:szCs w:val="22"/>
              </w:rPr>
            </w:pPr>
            <w:r w:rsidRPr="00EC55DE">
              <w:rPr>
                <w:rFonts w:ascii="Calibri" w:hAnsi="Calibri" w:cs="Calibri"/>
                <w:sz w:val="22"/>
                <w:szCs w:val="22"/>
              </w:rPr>
              <w:t>2</w:t>
            </w:r>
          </w:p>
        </w:tc>
        <w:tc>
          <w:tcPr>
            <w:tcW w:w="6712" w:type="dxa"/>
          </w:tcPr>
          <w:p w:rsidR="004C058F" w:rsidRPr="00EC55DE" w:rsidRDefault="004C058F" w:rsidP="00157661">
            <w:pPr>
              <w:jc w:val="both"/>
              <w:rPr>
                <w:rFonts w:ascii="Calibri" w:hAnsi="Calibri" w:cs="Calibri"/>
                <w:i/>
                <w:iCs/>
                <w:sz w:val="22"/>
                <w:szCs w:val="22"/>
              </w:rPr>
            </w:pPr>
            <w:r w:rsidRPr="00EC55DE">
              <w:rPr>
                <w:rFonts w:ascii="Calibri" w:hAnsi="Calibri" w:cs="Calibri"/>
                <w:b/>
                <w:bCs/>
                <w:i/>
                <w:iCs/>
                <w:sz w:val="22"/>
                <w:szCs w:val="22"/>
              </w:rPr>
              <w:t>Σχεδιαστικό πακέτο</w:t>
            </w:r>
          </w:p>
        </w:tc>
        <w:tc>
          <w:tcPr>
            <w:tcW w:w="1559" w:type="dxa"/>
            <w:vAlign w:val="center"/>
          </w:tcPr>
          <w:p w:rsidR="004C058F" w:rsidRPr="00EC55DE" w:rsidRDefault="004C058F" w:rsidP="00074BF6">
            <w:pPr>
              <w:jc w:val="right"/>
              <w:rPr>
                <w:rFonts w:ascii="Calibri" w:hAnsi="Calibri" w:cs="Calibri"/>
                <w:i/>
                <w:iCs/>
                <w:sz w:val="22"/>
                <w:szCs w:val="22"/>
              </w:rPr>
            </w:pPr>
            <w:r w:rsidRPr="00EC55DE">
              <w:rPr>
                <w:rFonts w:ascii="Calibri" w:hAnsi="Calibri" w:cs="Calibri"/>
                <w:i/>
                <w:iCs/>
                <w:sz w:val="22"/>
                <w:szCs w:val="22"/>
              </w:rPr>
              <w:t>1</w:t>
            </w:r>
            <w:r>
              <w:rPr>
                <w:rFonts w:ascii="Calibri" w:hAnsi="Calibri" w:cs="Calibri"/>
                <w:i/>
                <w:iCs/>
                <w:sz w:val="22"/>
                <w:szCs w:val="22"/>
              </w:rPr>
              <w:t>0</w:t>
            </w:r>
            <w:r w:rsidRPr="00EC55DE">
              <w:rPr>
                <w:rFonts w:ascii="Calibri" w:hAnsi="Calibri" w:cs="Calibri"/>
                <w:i/>
                <w:iCs/>
                <w:sz w:val="22"/>
                <w:szCs w:val="22"/>
              </w:rPr>
              <w:t>.</w:t>
            </w:r>
            <w:r>
              <w:rPr>
                <w:rFonts w:ascii="Calibri" w:hAnsi="Calibri" w:cs="Calibri"/>
                <w:i/>
                <w:iCs/>
                <w:sz w:val="22"/>
                <w:szCs w:val="22"/>
              </w:rPr>
              <w:t>600</w:t>
            </w:r>
            <w:r w:rsidRPr="00EC55DE">
              <w:rPr>
                <w:rFonts w:ascii="Calibri" w:hAnsi="Calibri" w:cs="Calibri"/>
                <w:i/>
                <w:iCs/>
                <w:sz w:val="22"/>
                <w:szCs w:val="22"/>
              </w:rPr>
              <w:t>,</w:t>
            </w:r>
            <w:r>
              <w:rPr>
                <w:rFonts w:ascii="Calibri" w:hAnsi="Calibri" w:cs="Calibri"/>
                <w:i/>
                <w:iCs/>
                <w:sz w:val="22"/>
                <w:szCs w:val="22"/>
              </w:rPr>
              <w:t>1</w:t>
            </w:r>
            <w:r w:rsidRPr="00EC55DE">
              <w:rPr>
                <w:rFonts w:ascii="Calibri" w:hAnsi="Calibri" w:cs="Calibri"/>
                <w:i/>
                <w:iCs/>
                <w:sz w:val="22"/>
                <w:szCs w:val="22"/>
              </w:rPr>
              <w:t>0€</w:t>
            </w:r>
          </w:p>
        </w:tc>
      </w:tr>
      <w:tr w:rsidR="004C058F" w:rsidRPr="00EC55DE">
        <w:trPr>
          <w:trHeight w:val="680"/>
          <w:jc w:val="center"/>
        </w:trPr>
        <w:tc>
          <w:tcPr>
            <w:tcW w:w="579" w:type="dxa"/>
            <w:vAlign w:val="center"/>
          </w:tcPr>
          <w:p w:rsidR="004C058F" w:rsidRPr="00EC55DE" w:rsidRDefault="004C058F" w:rsidP="00157661">
            <w:pPr>
              <w:tabs>
                <w:tab w:val="left" w:pos="6760"/>
              </w:tabs>
              <w:ind w:left="32"/>
              <w:jc w:val="center"/>
              <w:rPr>
                <w:rFonts w:ascii="Calibri" w:hAnsi="Calibri" w:cs="Calibri"/>
                <w:sz w:val="22"/>
                <w:szCs w:val="22"/>
              </w:rPr>
            </w:pPr>
            <w:r w:rsidRPr="00EC55DE">
              <w:rPr>
                <w:rFonts w:ascii="Calibri" w:hAnsi="Calibri" w:cs="Calibri"/>
                <w:sz w:val="22"/>
                <w:szCs w:val="22"/>
              </w:rPr>
              <w:t>3</w:t>
            </w:r>
          </w:p>
        </w:tc>
        <w:tc>
          <w:tcPr>
            <w:tcW w:w="6712" w:type="dxa"/>
          </w:tcPr>
          <w:p w:rsidR="004C058F" w:rsidRPr="00EC55DE" w:rsidRDefault="004C058F" w:rsidP="00157661">
            <w:pPr>
              <w:jc w:val="both"/>
              <w:rPr>
                <w:rFonts w:ascii="Calibri" w:hAnsi="Calibri" w:cs="Calibri"/>
                <w:sz w:val="22"/>
                <w:szCs w:val="22"/>
              </w:rPr>
            </w:pPr>
            <w:r w:rsidRPr="00EC55DE">
              <w:rPr>
                <w:rFonts w:ascii="Calibri" w:hAnsi="Calibri" w:cs="Calibri"/>
                <w:b/>
                <w:bCs/>
                <w:i/>
                <w:iCs/>
                <w:sz w:val="22"/>
                <w:szCs w:val="22"/>
              </w:rPr>
              <w:t>Εφαρμογή διαχείρισης πράξεων για το Τμήμα Πολεοδομίας.</w:t>
            </w:r>
          </w:p>
        </w:tc>
        <w:tc>
          <w:tcPr>
            <w:tcW w:w="1559" w:type="dxa"/>
            <w:vAlign w:val="center"/>
          </w:tcPr>
          <w:p w:rsidR="004C058F" w:rsidRPr="00EC55DE" w:rsidRDefault="004C058F" w:rsidP="00210710">
            <w:pPr>
              <w:jc w:val="right"/>
              <w:rPr>
                <w:rFonts w:ascii="Calibri" w:hAnsi="Calibri" w:cs="Calibri"/>
                <w:sz w:val="22"/>
                <w:szCs w:val="22"/>
              </w:rPr>
            </w:pPr>
            <w:r>
              <w:rPr>
                <w:rFonts w:ascii="Calibri" w:hAnsi="Calibri" w:cs="Calibri"/>
                <w:i/>
                <w:iCs/>
                <w:sz w:val="22"/>
                <w:szCs w:val="22"/>
              </w:rPr>
              <w:t>6</w:t>
            </w:r>
            <w:r w:rsidRPr="00EC55DE">
              <w:rPr>
                <w:rFonts w:ascii="Calibri" w:hAnsi="Calibri" w:cs="Calibri"/>
                <w:i/>
                <w:iCs/>
                <w:sz w:val="22"/>
                <w:szCs w:val="22"/>
                <w:lang w:val="en-US"/>
              </w:rPr>
              <w:t>.</w:t>
            </w:r>
            <w:r>
              <w:rPr>
                <w:rFonts w:ascii="Calibri" w:hAnsi="Calibri" w:cs="Calibri"/>
                <w:i/>
                <w:iCs/>
                <w:sz w:val="22"/>
                <w:szCs w:val="22"/>
              </w:rPr>
              <w:t>500</w:t>
            </w:r>
            <w:r w:rsidRPr="00EC55DE">
              <w:rPr>
                <w:rFonts w:ascii="Calibri" w:hAnsi="Calibri" w:cs="Calibri"/>
                <w:i/>
                <w:iCs/>
                <w:sz w:val="22"/>
                <w:szCs w:val="22"/>
                <w:lang w:val="en-US"/>
              </w:rPr>
              <w:t>,00</w:t>
            </w:r>
            <w:r w:rsidRPr="00EC55DE">
              <w:rPr>
                <w:rFonts w:ascii="Calibri" w:hAnsi="Calibri" w:cs="Calibri"/>
                <w:i/>
                <w:iCs/>
                <w:sz w:val="22"/>
                <w:szCs w:val="22"/>
              </w:rPr>
              <w:t>€</w:t>
            </w:r>
          </w:p>
        </w:tc>
      </w:tr>
      <w:tr w:rsidR="004C058F" w:rsidRPr="00EC55DE">
        <w:trPr>
          <w:trHeight w:val="680"/>
          <w:jc w:val="center"/>
        </w:trPr>
        <w:tc>
          <w:tcPr>
            <w:tcW w:w="579" w:type="dxa"/>
            <w:vAlign w:val="center"/>
          </w:tcPr>
          <w:p w:rsidR="004C058F" w:rsidRPr="00EC55DE" w:rsidRDefault="004C058F" w:rsidP="00157661">
            <w:pPr>
              <w:tabs>
                <w:tab w:val="left" w:pos="6760"/>
              </w:tabs>
              <w:ind w:left="32"/>
              <w:jc w:val="center"/>
              <w:rPr>
                <w:rFonts w:ascii="Calibri" w:hAnsi="Calibri" w:cs="Calibri"/>
                <w:sz w:val="22"/>
                <w:szCs w:val="22"/>
              </w:rPr>
            </w:pPr>
            <w:r w:rsidRPr="00EC55DE">
              <w:rPr>
                <w:rFonts w:ascii="Calibri" w:hAnsi="Calibri" w:cs="Calibri"/>
                <w:sz w:val="22"/>
                <w:szCs w:val="22"/>
              </w:rPr>
              <w:t>4</w:t>
            </w:r>
          </w:p>
        </w:tc>
        <w:tc>
          <w:tcPr>
            <w:tcW w:w="6712" w:type="dxa"/>
          </w:tcPr>
          <w:p w:rsidR="004C058F" w:rsidRPr="00EC55DE" w:rsidRDefault="004C058F" w:rsidP="00157661">
            <w:pPr>
              <w:jc w:val="both"/>
              <w:rPr>
                <w:rFonts w:ascii="Calibri" w:hAnsi="Calibri" w:cs="Calibri"/>
                <w:i/>
                <w:iCs/>
                <w:sz w:val="22"/>
                <w:szCs w:val="22"/>
              </w:rPr>
            </w:pPr>
            <w:r w:rsidRPr="00EC55DE">
              <w:rPr>
                <w:rFonts w:ascii="Calibri" w:hAnsi="Calibri" w:cs="Calibri"/>
                <w:b/>
                <w:bCs/>
                <w:i/>
                <w:iCs/>
                <w:sz w:val="22"/>
                <w:szCs w:val="22"/>
              </w:rPr>
              <w:t xml:space="preserve">Α). Εφαρμογή διαχείρισης πράξεων και Β). Εφαρμογή υπολογισμού </w:t>
            </w:r>
            <w:proofErr w:type="spellStart"/>
            <w:r w:rsidRPr="00EC55DE">
              <w:rPr>
                <w:rFonts w:ascii="Calibri" w:hAnsi="Calibri" w:cs="Calibri"/>
                <w:b/>
                <w:bCs/>
                <w:i/>
                <w:iCs/>
                <w:sz w:val="22"/>
                <w:szCs w:val="22"/>
              </w:rPr>
              <w:t>προεκτιμώμενων</w:t>
            </w:r>
            <w:proofErr w:type="spellEnd"/>
            <w:r w:rsidRPr="00EC55DE">
              <w:rPr>
                <w:rFonts w:ascii="Calibri" w:hAnsi="Calibri" w:cs="Calibri"/>
                <w:b/>
                <w:bCs/>
                <w:i/>
                <w:iCs/>
                <w:sz w:val="22"/>
                <w:szCs w:val="22"/>
              </w:rPr>
              <w:t xml:space="preserve"> αμοιβών για το Τμήμα Τεχνικής Υπηρεσίας.</w:t>
            </w:r>
          </w:p>
        </w:tc>
        <w:tc>
          <w:tcPr>
            <w:tcW w:w="1559" w:type="dxa"/>
            <w:vAlign w:val="center"/>
          </w:tcPr>
          <w:p w:rsidR="004C058F" w:rsidRPr="00EC55DE" w:rsidRDefault="004C058F" w:rsidP="00210710">
            <w:pPr>
              <w:jc w:val="right"/>
              <w:rPr>
                <w:rFonts w:ascii="Calibri" w:hAnsi="Calibri" w:cs="Calibri"/>
                <w:i/>
                <w:iCs/>
                <w:sz w:val="22"/>
                <w:szCs w:val="22"/>
              </w:rPr>
            </w:pPr>
            <w:r>
              <w:rPr>
                <w:rFonts w:ascii="Calibri" w:hAnsi="Calibri" w:cs="Calibri"/>
                <w:i/>
                <w:iCs/>
                <w:sz w:val="22"/>
                <w:szCs w:val="22"/>
              </w:rPr>
              <w:t>5</w:t>
            </w:r>
            <w:r w:rsidRPr="00EC55DE">
              <w:rPr>
                <w:rFonts w:ascii="Calibri" w:hAnsi="Calibri" w:cs="Calibri"/>
                <w:i/>
                <w:iCs/>
                <w:sz w:val="22"/>
                <w:szCs w:val="22"/>
              </w:rPr>
              <w:t>.</w:t>
            </w:r>
            <w:r>
              <w:rPr>
                <w:rFonts w:ascii="Calibri" w:hAnsi="Calibri" w:cs="Calibri"/>
                <w:i/>
                <w:iCs/>
                <w:sz w:val="22"/>
                <w:szCs w:val="22"/>
              </w:rPr>
              <w:t>410</w:t>
            </w:r>
            <w:r w:rsidRPr="00EC55DE">
              <w:rPr>
                <w:rFonts w:ascii="Calibri" w:hAnsi="Calibri" w:cs="Calibri"/>
                <w:i/>
                <w:iCs/>
                <w:sz w:val="22"/>
                <w:szCs w:val="22"/>
              </w:rPr>
              <w:t>,</w:t>
            </w:r>
            <w:r>
              <w:rPr>
                <w:rFonts w:ascii="Calibri" w:hAnsi="Calibri" w:cs="Calibri"/>
                <w:i/>
                <w:iCs/>
                <w:sz w:val="22"/>
                <w:szCs w:val="22"/>
              </w:rPr>
              <w:t>0</w:t>
            </w:r>
            <w:r w:rsidRPr="00EC55DE">
              <w:rPr>
                <w:rFonts w:ascii="Calibri" w:hAnsi="Calibri" w:cs="Calibri"/>
                <w:i/>
                <w:iCs/>
                <w:sz w:val="22"/>
                <w:szCs w:val="22"/>
              </w:rPr>
              <w:t>0€</w:t>
            </w:r>
          </w:p>
        </w:tc>
      </w:tr>
      <w:tr w:rsidR="004C058F" w:rsidRPr="00E46849">
        <w:trPr>
          <w:trHeight w:val="680"/>
          <w:jc w:val="center"/>
        </w:trPr>
        <w:tc>
          <w:tcPr>
            <w:tcW w:w="7291" w:type="dxa"/>
            <w:gridSpan w:val="2"/>
            <w:vAlign w:val="bottom"/>
          </w:tcPr>
          <w:p w:rsidR="004C058F" w:rsidRPr="00EC55DE" w:rsidRDefault="004C058F" w:rsidP="00210710">
            <w:pPr>
              <w:tabs>
                <w:tab w:val="left" w:pos="6760"/>
              </w:tabs>
              <w:ind w:left="32"/>
              <w:jc w:val="right"/>
              <w:rPr>
                <w:rFonts w:ascii="Calibri" w:hAnsi="Calibri" w:cs="Calibri"/>
                <w:b/>
                <w:bCs/>
                <w:sz w:val="22"/>
                <w:szCs w:val="22"/>
              </w:rPr>
            </w:pPr>
            <w:r>
              <w:rPr>
                <w:rFonts w:ascii="Calibri" w:hAnsi="Calibri" w:cs="Calibri"/>
                <w:b/>
                <w:bCs/>
                <w:sz w:val="22"/>
                <w:szCs w:val="22"/>
              </w:rPr>
              <w:t>Σύνολο</w:t>
            </w:r>
          </w:p>
        </w:tc>
        <w:tc>
          <w:tcPr>
            <w:tcW w:w="1559" w:type="dxa"/>
            <w:vAlign w:val="bottom"/>
          </w:tcPr>
          <w:p w:rsidR="004C058F" w:rsidRPr="00EC55DE" w:rsidRDefault="004C058F" w:rsidP="00074BF6">
            <w:pPr>
              <w:jc w:val="right"/>
              <w:rPr>
                <w:rFonts w:ascii="Calibri" w:hAnsi="Calibri" w:cs="Calibri"/>
                <w:b/>
                <w:bCs/>
                <w:i/>
                <w:iCs/>
                <w:sz w:val="22"/>
                <w:szCs w:val="22"/>
              </w:rPr>
            </w:pPr>
            <w:r>
              <w:rPr>
                <w:rFonts w:ascii="Calibri" w:hAnsi="Calibri" w:cs="Calibri"/>
                <w:i/>
                <w:iCs/>
                <w:sz w:val="22"/>
                <w:szCs w:val="22"/>
              </w:rPr>
              <w:t>26.270</w:t>
            </w:r>
            <w:r w:rsidRPr="00EC55DE">
              <w:rPr>
                <w:rFonts w:ascii="Calibri" w:hAnsi="Calibri" w:cs="Calibri"/>
                <w:i/>
                <w:iCs/>
                <w:sz w:val="22"/>
                <w:szCs w:val="22"/>
              </w:rPr>
              <w:t>,</w:t>
            </w:r>
            <w:r>
              <w:rPr>
                <w:rFonts w:ascii="Calibri" w:hAnsi="Calibri" w:cs="Calibri"/>
                <w:i/>
                <w:iCs/>
                <w:sz w:val="22"/>
                <w:szCs w:val="22"/>
              </w:rPr>
              <w:t>1</w:t>
            </w:r>
            <w:r w:rsidRPr="00EC55DE">
              <w:rPr>
                <w:rFonts w:ascii="Calibri" w:hAnsi="Calibri" w:cs="Calibri"/>
                <w:i/>
                <w:iCs/>
                <w:sz w:val="22"/>
                <w:szCs w:val="22"/>
              </w:rPr>
              <w:t>0€</w:t>
            </w:r>
          </w:p>
        </w:tc>
      </w:tr>
      <w:tr w:rsidR="004C058F" w:rsidRPr="00E46849">
        <w:trPr>
          <w:trHeight w:val="680"/>
          <w:jc w:val="center"/>
        </w:trPr>
        <w:tc>
          <w:tcPr>
            <w:tcW w:w="7291" w:type="dxa"/>
            <w:gridSpan w:val="2"/>
            <w:vAlign w:val="bottom"/>
          </w:tcPr>
          <w:p w:rsidR="004C058F" w:rsidRPr="00EC55DE" w:rsidRDefault="004C058F" w:rsidP="00210710">
            <w:pPr>
              <w:tabs>
                <w:tab w:val="left" w:pos="6760"/>
              </w:tabs>
              <w:ind w:left="32"/>
              <w:jc w:val="right"/>
              <w:rPr>
                <w:rFonts w:ascii="Calibri" w:hAnsi="Calibri" w:cs="Calibri"/>
                <w:b/>
                <w:bCs/>
                <w:sz w:val="22"/>
                <w:szCs w:val="22"/>
              </w:rPr>
            </w:pPr>
            <w:r>
              <w:rPr>
                <w:rFonts w:ascii="Calibri" w:hAnsi="Calibri" w:cs="Calibri"/>
                <w:b/>
                <w:bCs/>
                <w:sz w:val="22"/>
                <w:szCs w:val="22"/>
              </w:rPr>
              <w:t>ΦΠΑ 23%</w:t>
            </w:r>
          </w:p>
        </w:tc>
        <w:tc>
          <w:tcPr>
            <w:tcW w:w="1559" w:type="dxa"/>
            <w:vAlign w:val="bottom"/>
          </w:tcPr>
          <w:p w:rsidR="004C058F" w:rsidRPr="00C37C9A" w:rsidRDefault="004C058F" w:rsidP="00074BF6">
            <w:pPr>
              <w:jc w:val="right"/>
              <w:rPr>
                <w:rFonts w:ascii="Calibri" w:hAnsi="Calibri" w:cs="Calibri"/>
                <w:i/>
                <w:iCs/>
                <w:sz w:val="22"/>
                <w:szCs w:val="22"/>
              </w:rPr>
            </w:pPr>
            <w:r>
              <w:rPr>
                <w:rFonts w:ascii="Calibri" w:hAnsi="Calibri" w:cs="Calibri"/>
                <w:i/>
                <w:iCs/>
                <w:sz w:val="22"/>
                <w:szCs w:val="22"/>
              </w:rPr>
              <w:t>6</w:t>
            </w:r>
            <w:r w:rsidRPr="00C37C9A">
              <w:rPr>
                <w:rFonts w:ascii="Calibri" w:hAnsi="Calibri" w:cs="Calibri"/>
                <w:i/>
                <w:iCs/>
                <w:sz w:val="22"/>
                <w:szCs w:val="22"/>
              </w:rPr>
              <w:t>.</w:t>
            </w:r>
            <w:r>
              <w:rPr>
                <w:rFonts w:ascii="Calibri" w:hAnsi="Calibri" w:cs="Calibri"/>
                <w:i/>
                <w:iCs/>
                <w:sz w:val="22"/>
                <w:szCs w:val="22"/>
              </w:rPr>
              <w:t>042</w:t>
            </w:r>
            <w:r w:rsidRPr="00C37C9A">
              <w:rPr>
                <w:rFonts w:ascii="Calibri" w:hAnsi="Calibri" w:cs="Calibri"/>
                <w:i/>
                <w:iCs/>
                <w:sz w:val="22"/>
                <w:szCs w:val="22"/>
              </w:rPr>
              <w:t>,1</w:t>
            </w:r>
            <w:r>
              <w:rPr>
                <w:rFonts w:ascii="Calibri" w:hAnsi="Calibri" w:cs="Calibri"/>
                <w:i/>
                <w:iCs/>
                <w:sz w:val="22"/>
                <w:szCs w:val="22"/>
              </w:rPr>
              <w:t>2</w:t>
            </w:r>
            <w:r w:rsidRPr="00C37C9A">
              <w:rPr>
                <w:rFonts w:ascii="Calibri" w:hAnsi="Calibri" w:cs="Calibri"/>
                <w:i/>
                <w:iCs/>
                <w:sz w:val="22"/>
                <w:szCs w:val="22"/>
              </w:rPr>
              <w:t>€</w:t>
            </w:r>
          </w:p>
        </w:tc>
      </w:tr>
      <w:tr w:rsidR="004C058F" w:rsidRPr="00E46849">
        <w:trPr>
          <w:trHeight w:val="680"/>
          <w:jc w:val="center"/>
        </w:trPr>
        <w:tc>
          <w:tcPr>
            <w:tcW w:w="7291" w:type="dxa"/>
            <w:gridSpan w:val="2"/>
            <w:vAlign w:val="bottom"/>
          </w:tcPr>
          <w:p w:rsidR="004C058F" w:rsidRPr="00EC55DE" w:rsidRDefault="004C058F" w:rsidP="00210710">
            <w:pPr>
              <w:tabs>
                <w:tab w:val="left" w:pos="6760"/>
              </w:tabs>
              <w:ind w:left="32"/>
              <w:jc w:val="right"/>
              <w:rPr>
                <w:rFonts w:ascii="Calibri" w:hAnsi="Calibri" w:cs="Calibri"/>
                <w:b/>
                <w:bCs/>
                <w:sz w:val="22"/>
                <w:szCs w:val="22"/>
              </w:rPr>
            </w:pPr>
          </w:p>
          <w:p w:rsidR="004C058F" w:rsidRPr="00EC55DE" w:rsidRDefault="004C058F" w:rsidP="00210710">
            <w:pPr>
              <w:jc w:val="right"/>
              <w:rPr>
                <w:rFonts w:ascii="Calibri" w:hAnsi="Calibri" w:cs="Calibri"/>
                <w:b/>
                <w:bCs/>
                <w:sz w:val="22"/>
                <w:szCs w:val="22"/>
              </w:rPr>
            </w:pPr>
            <w:r w:rsidRPr="00EC55DE">
              <w:rPr>
                <w:rFonts w:ascii="Calibri" w:hAnsi="Calibri" w:cs="Calibri"/>
                <w:b/>
                <w:bCs/>
                <w:sz w:val="22"/>
                <w:szCs w:val="22"/>
              </w:rPr>
              <w:t>Τελικό Ποσό</w:t>
            </w:r>
          </w:p>
        </w:tc>
        <w:tc>
          <w:tcPr>
            <w:tcW w:w="1559" w:type="dxa"/>
            <w:vAlign w:val="bottom"/>
          </w:tcPr>
          <w:p w:rsidR="004C058F" w:rsidRPr="00EC55DE" w:rsidRDefault="004C058F" w:rsidP="00074BF6">
            <w:pPr>
              <w:jc w:val="right"/>
              <w:rPr>
                <w:rFonts w:ascii="Calibri" w:hAnsi="Calibri" w:cs="Calibri"/>
                <w:b/>
                <w:bCs/>
                <w:i/>
                <w:iCs/>
                <w:sz w:val="22"/>
                <w:szCs w:val="22"/>
              </w:rPr>
            </w:pPr>
            <w:r w:rsidRPr="00EC55DE">
              <w:rPr>
                <w:rFonts w:ascii="Calibri" w:hAnsi="Calibri" w:cs="Calibri"/>
                <w:b/>
                <w:bCs/>
                <w:i/>
                <w:iCs/>
                <w:sz w:val="22"/>
                <w:szCs w:val="22"/>
              </w:rPr>
              <w:t>3</w:t>
            </w:r>
            <w:r>
              <w:rPr>
                <w:rFonts w:ascii="Calibri" w:hAnsi="Calibri" w:cs="Calibri"/>
                <w:b/>
                <w:bCs/>
                <w:i/>
                <w:iCs/>
                <w:sz w:val="22"/>
                <w:szCs w:val="22"/>
              </w:rPr>
              <w:t>2</w:t>
            </w:r>
            <w:r w:rsidRPr="00EC55DE">
              <w:rPr>
                <w:rFonts w:ascii="Calibri" w:hAnsi="Calibri" w:cs="Calibri"/>
                <w:b/>
                <w:bCs/>
                <w:i/>
                <w:iCs/>
                <w:sz w:val="22"/>
                <w:szCs w:val="22"/>
              </w:rPr>
              <w:t>.</w:t>
            </w:r>
            <w:r>
              <w:rPr>
                <w:rFonts w:ascii="Calibri" w:hAnsi="Calibri" w:cs="Calibri"/>
                <w:b/>
                <w:bCs/>
                <w:i/>
                <w:iCs/>
                <w:sz w:val="22"/>
                <w:szCs w:val="22"/>
              </w:rPr>
              <w:t>312</w:t>
            </w:r>
            <w:r w:rsidRPr="00EC55DE">
              <w:rPr>
                <w:rFonts w:ascii="Calibri" w:hAnsi="Calibri" w:cs="Calibri"/>
                <w:b/>
                <w:bCs/>
                <w:i/>
                <w:iCs/>
                <w:sz w:val="22"/>
                <w:szCs w:val="22"/>
              </w:rPr>
              <w:t>,</w:t>
            </w:r>
            <w:r>
              <w:rPr>
                <w:rFonts w:ascii="Calibri" w:hAnsi="Calibri" w:cs="Calibri"/>
                <w:b/>
                <w:bCs/>
                <w:i/>
                <w:iCs/>
                <w:sz w:val="22"/>
                <w:szCs w:val="22"/>
              </w:rPr>
              <w:t>22</w:t>
            </w:r>
            <w:r w:rsidRPr="00EC55DE">
              <w:rPr>
                <w:rFonts w:ascii="Calibri" w:hAnsi="Calibri" w:cs="Calibri"/>
                <w:b/>
                <w:bCs/>
                <w:i/>
                <w:iCs/>
                <w:sz w:val="22"/>
                <w:szCs w:val="22"/>
              </w:rPr>
              <w:t>€</w:t>
            </w:r>
          </w:p>
        </w:tc>
      </w:tr>
    </w:tbl>
    <w:p w:rsidR="004C058F" w:rsidRDefault="004C058F" w:rsidP="004505FF">
      <w:pPr>
        <w:pStyle w:val="2"/>
        <w:jc w:val="both"/>
        <w:rPr>
          <w:rFonts w:ascii="Calibri" w:hAnsi="Calibri" w:cs="Calibri"/>
          <w:b w:val="0"/>
          <w:bCs w:val="0"/>
          <w:sz w:val="22"/>
          <w:szCs w:val="22"/>
          <w:u w:val="none"/>
        </w:rPr>
      </w:pPr>
    </w:p>
    <w:p w:rsidR="004C058F" w:rsidRDefault="004C058F" w:rsidP="004505FF">
      <w:pPr>
        <w:pStyle w:val="2"/>
        <w:jc w:val="both"/>
        <w:rPr>
          <w:rFonts w:ascii="Calibri" w:hAnsi="Calibri" w:cs="Calibri"/>
          <w:b w:val="0"/>
          <w:bCs w:val="0"/>
          <w:sz w:val="22"/>
          <w:szCs w:val="22"/>
          <w:u w:val="none"/>
        </w:rPr>
      </w:pPr>
    </w:p>
    <w:p w:rsidR="004C058F" w:rsidRPr="006543FD" w:rsidRDefault="004C058F" w:rsidP="00BD27A9">
      <w:pPr>
        <w:rPr>
          <w:rFonts w:ascii="Calibri" w:hAnsi="Calibri" w:cs="Calibri"/>
          <w:b/>
          <w:bCs/>
        </w:rPr>
      </w:pPr>
      <w:r>
        <w:rPr>
          <w:rFonts w:ascii="Calibri" w:hAnsi="Calibri" w:cs="Calibri"/>
          <w:spacing w:val="30"/>
          <w:sz w:val="22"/>
          <w:szCs w:val="22"/>
        </w:rPr>
        <w:t xml:space="preserve">           </w:t>
      </w:r>
      <w:r w:rsidRPr="006543FD">
        <w:rPr>
          <w:rFonts w:ascii="Calibri" w:hAnsi="Calibri" w:cs="Calibri"/>
          <w:b/>
          <w:bCs/>
        </w:rPr>
        <w:t>Συντάχθηκε, 1</w:t>
      </w:r>
      <w:r>
        <w:rPr>
          <w:rFonts w:ascii="Calibri" w:hAnsi="Calibri" w:cs="Calibri"/>
          <w:b/>
          <w:bCs/>
        </w:rPr>
        <w:t>0</w:t>
      </w:r>
      <w:r w:rsidRPr="006543FD">
        <w:rPr>
          <w:rFonts w:ascii="Calibri" w:hAnsi="Calibri" w:cs="Calibri"/>
          <w:b/>
          <w:bCs/>
        </w:rPr>
        <w:t>.10.2014</w:t>
      </w:r>
      <w:r w:rsidRPr="006543FD">
        <w:rPr>
          <w:rFonts w:ascii="Calibri" w:hAnsi="Calibri" w:cs="Calibri"/>
          <w:b/>
          <w:bCs/>
        </w:rPr>
        <w:tab/>
      </w:r>
      <w:r w:rsidRPr="006543FD">
        <w:rPr>
          <w:rFonts w:ascii="Calibri" w:hAnsi="Calibri" w:cs="Calibri"/>
          <w:b/>
          <w:bCs/>
        </w:rPr>
        <w:tab/>
      </w:r>
      <w:r>
        <w:rPr>
          <w:rFonts w:ascii="Calibri" w:hAnsi="Calibri" w:cs="Calibri"/>
          <w:b/>
          <w:bCs/>
        </w:rPr>
        <w:t xml:space="preserve">          </w:t>
      </w:r>
      <w:r w:rsidRPr="006543FD">
        <w:rPr>
          <w:rFonts w:ascii="Calibri" w:hAnsi="Calibri" w:cs="Calibri"/>
          <w:b/>
          <w:bCs/>
        </w:rPr>
        <w:tab/>
        <w:t>Θεωρήθηκε, 1</w:t>
      </w:r>
      <w:r>
        <w:rPr>
          <w:rFonts w:ascii="Calibri" w:hAnsi="Calibri" w:cs="Calibri"/>
          <w:b/>
          <w:bCs/>
        </w:rPr>
        <w:t>0</w:t>
      </w:r>
      <w:r w:rsidRPr="006543FD">
        <w:rPr>
          <w:rFonts w:ascii="Calibri" w:hAnsi="Calibri" w:cs="Calibri"/>
          <w:b/>
          <w:bCs/>
        </w:rPr>
        <w:t>.10.2014</w:t>
      </w:r>
    </w:p>
    <w:p w:rsidR="004C058F" w:rsidRPr="006543FD" w:rsidRDefault="004C058F" w:rsidP="00A96B2D">
      <w:pPr>
        <w:jc w:val="center"/>
        <w:rPr>
          <w:rFonts w:ascii="Calibri" w:hAnsi="Calibri" w:cs="Calibri"/>
          <w:b/>
          <w:bCs/>
        </w:rPr>
      </w:pPr>
    </w:p>
    <w:p w:rsidR="004C058F" w:rsidRPr="006543FD" w:rsidRDefault="004C058F" w:rsidP="00A96B2D">
      <w:pPr>
        <w:jc w:val="center"/>
        <w:rPr>
          <w:rFonts w:ascii="Calibri" w:hAnsi="Calibri" w:cs="Calibri"/>
          <w:b/>
          <w:bCs/>
        </w:rPr>
      </w:pPr>
    </w:p>
    <w:p w:rsidR="004C058F" w:rsidRDefault="004C058F" w:rsidP="00A96B2D">
      <w:pPr>
        <w:jc w:val="center"/>
        <w:rPr>
          <w:rFonts w:ascii="Calibri" w:hAnsi="Calibri" w:cs="Calibri"/>
          <w:b/>
          <w:bCs/>
        </w:rPr>
      </w:pPr>
      <w:proofErr w:type="spellStart"/>
      <w:r w:rsidRPr="006543FD">
        <w:rPr>
          <w:rFonts w:ascii="Calibri" w:hAnsi="Calibri" w:cs="Calibri"/>
          <w:b/>
          <w:bCs/>
        </w:rPr>
        <w:t>Καζλάρη</w:t>
      </w:r>
      <w:r>
        <w:rPr>
          <w:rFonts w:ascii="Calibri" w:hAnsi="Calibri" w:cs="Calibri"/>
          <w:b/>
          <w:bCs/>
        </w:rPr>
        <w:t>ς</w:t>
      </w:r>
      <w:proofErr w:type="spellEnd"/>
      <w:r>
        <w:rPr>
          <w:rFonts w:ascii="Calibri" w:hAnsi="Calibri" w:cs="Calibri"/>
          <w:b/>
          <w:bCs/>
        </w:rPr>
        <w:t xml:space="preserve"> Ιωάννης</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roofErr w:type="spellStart"/>
      <w:r>
        <w:rPr>
          <w:rFonts w:ascii="Calibri" w:hAnsi="Calibri" w:cs="Calibri"/>
          <w:b/>
          <w:bCs/>
        </w:rPr>
        <w:t>Ζάμπος</w:t>
      </w:r>
      <w:proofErr w:type="spellEnd"/>
      <w:r>
        <w:rPr>
          <w:rFonts w:ascii="Calibri" w:hAnsi="Calibri" w:cs="Calibri"/>
          <w:b/>
          <w:bCs/>
        </w:rPr>
        <w:t xml:space="preserve"> Παναγιώτης</w:t>
      </w:r>
    </w:p>
    <w:p w:rsidR="004C058F" w:rsidRPr="006543FD" w:rsidRDefault="004C058F" w:rsidP="00A96B2D">
      <w:pPr>
        <w:jc w:val="center"/>
        <w:rPr>
          <w:rFonts w:ascii="Calibri" w:hAnsi="Calibri" w:cs="Calibri"/>
          <w:b/>
          <w:bCs/>
        </w:rPr>
      </w:pPr>
      <w:r>
        <w:rPr>
          <w:rFonts w:ascii="Calibri" w:hAnsi="Calibri" w:cs="Calibri"/>
          <w:b/>
          <w:bCs/>
        </w:rPr>
        <w:t xml:space="preserve">             </w:t>
      </w:r>
      <w:r w:rsidRPr="006543FD">
        <w:rPr>
          <w:rFonts w:ascii="Calibri" w:hAnsi="Calibri" w:cs="Calibri"/>
          <w:b/>
          <w:bCs/>
        </w:rPr>
        <w:t xml:space="preserve"> Μηχανικός Πληροφορικής</w:t>
      </w:r>
      <w:r w:rsidRPr="006543FD">
        <w:rPr>
          <w:rFonts w:ascii="Calibri" w:hAnsi="Calibri" w:cs="Calibri"/>
          <w:b/>
          <w:bCs/>
        </w:rPr>
        <w:tab/>
      </w:r>
      <w:r w:rsidRPr="006543FD">
        <w:rPr>
          <w:rFonts w:ascii="Calibri" w:hAnsi="Calibri" w:cs="Calibri"/>
          <w:b/>
          <w:bCs/>
        </w:rPr>
        <w:tab/>
      </w:r>
      <w:r w:rsidRPr="006543FD">
        <w:rPr>
          <w:rFonts w:ascii="Calibri" w:hAnsi="Calibri" w:cs="Calibri"/>
          <w:b/>
          <w:bCs/>
        </w:rPr>
        <w:tab/>
        <w:t>Προϊστάμενος Αυτοτελούς Τμ</w:t>
      </w:r>
      <w:r>
        <w:rPr>
          <w:rFonts w:ascii="Calibri" w:hAnsi="Calibri" w:cs="Calibri"/>
          <w:b/>
          <w:bCs/>
        </w:rPr>
        <w:t>.</w:t>
      </w:r>
      <w:r w:rsidRPr="006543FD">
        <w:rPr>
          <w:rFonts w:ascii="Calibri" w:hAnsi="Calibri" w:cs="Calibri"/>
          <w:b/>
          <w:bCs/>
        </w:rPr>
        <w:t xml:space="preserve"> Π.Ο &amp; Τ.Π.Ε.</w:t>
      </w:r>
    </w:p>
    <w:p w:rsidR="004C058F" w:rsidRPr="00DD23DC" w:rsidRDefault="004C058F" w:rsidP="00A96B2D">
      <w:pPr>
        <w:pStyle w:val="2"/>
        <w:jc w:val="both"/>
        <w:rPr>
          <w:rFonts w:cs="Times New Roman"/>
          <w:b w:val="0"/>
          <w:bCs w:val="0"/>
        </w:rPr>
      </w:pPr>
    </w:p>
    <w:p w:rsidR="004C058F" w:rsidRPr="00DD23DC" w:rsidRDefault="004C058F" w:rsidP="00A96B2D">
      <w:pPr>
        <w:pStyle w:val="2"/>
        <w:jc w:val="both"/>
        <w:rPr>
          <w:rFonts w:cs="Times New Roman"/>
          <w:b w:val="0"/>
          <w:bCs w:val="0"/>
        </w:rPr>
      </w:pPr>
    </w:p>
    <w:p w:rsidR="004C058F" w:rsidRPr="00DD23DC" w:rsidRDefault="004C058F" w:rsidP="00A96B2D">
      <w:pPr>
        <w:pStyle w:val="2"/>
        <w:jc w:val="both"/>
        <w:rPr>
          <w:rFonts w:cs="Times New Roman"/>
          <w:b w:val="0"/>
          <w:bCs w:val="0"/>
        </w:rPr>
      </w:pPr>
    </w:p>
    <w:p w:rsidR="004C058F" w:rsidRPr="00DD23DC" w:rsidRDefault="004C058F" w:rsidP="00A96B2D">
      <w:pPr>
        <w:pStyle w:val="2"/>
        <w:jc w:val="both"/>
        <w:rPr>
          <w:rFonts w:cs="Times New Roman"/>
          <w:b w:val="0"/>
          <w:bCs w:val="0"/>
        </w:rPr>
      </w:pPr>
    </w:p>
    <w:p w:rsidR="004C058F" w:rsidRPr="00DD23DC" w:rsidRDefault="004C058F" w:rsidP="00A96B2D">
      <w:pPr>
        <w:pStyle w:val="2"/>
        <w:jc w:val="both"/>
        <w:rPr>
          <w:rFonts w:cs="Times New Roman"/>
          <w:b w:val="0"/>
          <w:bCs w:val="0"/>
        </w:rPr>
      </w:pPr>
    </w:p>
    <w:p w:rsidR="004C058F" w:rsidRPr="00F222A0" w:rsidRDefault="004C058F" w:rsidP="00A96B2D">
      <w:pPr>
        <w:pStyle w:val="2"/>
        <w:jc w:val="both"/>
        <w:rPr>
          <w:rFonts w:cs="Times New Roman"/>
          <w:b w:val="0"/>
          <w:bCs w:val="0"/>
        </w:rPr>
      </w:pPr>
    </w:p>
    <w:p w:rsidR="004C058F" w:rsidRPr="00F222A0" w:rsidRDefault="004C058F" w:rsidP="00A96B2D">
      <w:pPr>
        <w:pStyle w:val="2"/>
        <w:jc w:val="both"/>
        <w:rPr>
          <w:rFonts w:cs="Times New Roman"/>
          <w:b w:val="0"/>
          <w:bCs w:val="0"/>
        </w:rPr>
      </w:pPr>
    </w:p>
    <w:p w:rsidR="004C058F" w:rsidRPr="00F222A0" w:rsidRDefault="004C058F" w:rsidP="00A96B2D">
      <w:pPr>
        <w:pStyle w:val="2"/>
        <w:jc w:val="both"/>
        <w:rPr>
          <w:rFonts w:cs="Times New Roman"/>
          <w:b w:val="0"/>
          <w:bCs w:val="0"/>
        </w:rPr>
      </w:pPr>
    </w:p>
    <w:p w:rsidR="004C058F" w:rsidRPr="00F222A0" w:rsidRDefault="004C058F" w:rsidP="00A96B2D">
      <w:pPr>
        <w:pStyle w:val="2"/>
        <w:jc w:val="both"/>
        <w:rPr>
          <w:rFonts w:cs="Times New Roman"/>
          <w:b w:val="0"/>
          <w:bCs w:val="0"/>
        </w:rPr>
      </w:pPr>
    </w:p>
    <w:p w:rsidR="004C058F" w:rsidRPr="00F222A0" w:rsidRDefault="004C058F" w:rsidP="00A96B2D">
      <w:pPr>
        <w:pStyle w:val="2"/>
        <w:jc w:val="both"/>
        <w:rPr>
          <w:rFonts w:cs="Times New Roman"/>
          <w:b w:val="0"/>
          <w:bCs w:val="0"/>
        </w:rPr>
      </w:pPr>
    </w:p>
    <w:p w:rsidR="004C058F" w:rsidRPr="00F222A0" w:rsidRDefault="004C058F" w:rsidP="00A96B2D">
      <w:pPr>
        <w:pStyle w:val="2"/>
        <w:jc w:val="both"/>
        <w:rPr>
          <w:rFonts w:cs="Times New Roman"/>
          <w:b w:val="0"/>
          <w:bCs w:val="0"/>
        </w:rPr>
      </w:pPr>
    </w:p>
    <w:p w:rsidR="004C058F" w:rsidRPr="00DD5E0C" w:rsidRDefault="004C058F" w:rsidP="00A96B2D">
      <w:pPr>
        <w:pStyle w:val="2"/>
        <w:jc w:val="both"/>
        <w:rPr>
          <w:rFonts w:cs="Times New Roman"/>
          <w:b w:val="0"/>
          <w:bCs w:val="0"/>
        </w:rPr>
      </w:pPr>
    </w:p>
    <w:p w:rsidR="00DD5E0C" w:rsidRPr="00E73DAB" w:rsidRDefault="00DD5E0C" w:rsidP="00A96B2D">
      <w:pPr>
        <w:pStyle w:val="2"/>
        <w:jc w:val="both"/>
        <w:rPr>
          <w:rFonts w:cs="Times New Roman"/>
          <w:b w:val="0"/>
          <w:bCs w:val="0"/>
        </w:rPr>
      </w:pPr>
    </w:p>
    <w:p w:rsidR="00DD5E0C" w:rsidRPr="00E73DAB" w:rsidRDefault="00DD5E0C" w:rsidP="00A96B2D">
      <w:pPr>
        <w:pStyle w:val="2"/>
        <w:jc w:val="both"/>
        <w:rPr>
          <w:rFonts w:cs="Times New Roman"/>
          <w:b w:val="0"/>
          <w:bCs w:val="0"/>
        </w:rPr>
      </w:pPr>
    </w:p>
    <w:p w:rsidR="00DD5E0C" w:rsidRPr="00E73DAB" w:rsidRDefault="00DD5E0C" w:rsidP="00A96B2D">
      <w:pPr>
        <w:pStyle w:val="2"/>
        <w:jc w:val="both"/>
        <w:rPr>
          <w:rFonts w:cs="Times New Roman"/>
          <w:b w:val="0"/>
          <w:bCs w:val="0"/>
        </w:rPr>
      </w:pPr>
    </w:p>
    <w:p w:rsidR="00DD5E0C" w:rsidRPr="00E73DAB" w:rsidRDefault="00DD5E0C" w:rsidP="00A96B2D">
      <w:pPr>
        <w:pStyle w:val="2"/>
        <w:jc w:val="both"/>
        <w:rPr>
          <w:rFonts w:cs="Times New Roman"/>
          <w:b w:val="0"/>
          <w:bCs w:val="0"/>
        </w:rPr>
      </w:pPr>
    </w:p>
    <w:p w:rsidR="00DD5E0C" w:rsidRPr="00E73DAB" w:rsidRDefault="00DD5E0C" w:rsidP="00A96B2D">
      <w:pPr>
        <w:pStyle w:val="2"/>
        <w:jc w:val="both"/>
        <w:rPr>
          <w:rFonts w:cs="Times New Roman"/>
          <w:b w:val="0"/>
          <w:bCs w:val="0"/>
        </w:rPr>
      </w:pPr>
    </w:p>
    <w:p w:rsidR="00DD5E0C" w:rsidRPr="00E73DAB" w:rsidRDefault="00DD5E0C" w:rsidP="00A96B2D">
      <w:pPr>
        <w:pStyle w:val="2"/>
        <w:jc w:val="both"/>
        <w:rPr>
          <w:rFonts w:cs="Times New Roman"/>
          <w:b w:val="0"/>
          <w:bCs w:val="0"/>
        </w:rPr>
      </w:pPr>
    </w:p>
    <w:tbl>
      <w:tblPr>
        <w:tblW w:w="9007" w:type="dxa"/>
        <w:tblLayout w:type="fixed"/>
        <w:tblCellMar>
          <w:left w:w="107" w:type="dxa"/>
          <w:right w:w="107" w:type="dxa"/>
        </w:tblCellMar>
        <w:tblLook w:val="0000" w:firstRow="0" w:lastRow="0" w:firstColumn="0" w:lastColumn="0" w:noHBand="0" w:noVBand="0"/>
      </w:tblPr>
      <w:tblGrid>
        <w:gridCol w:w="4427"/>
        <w:gridCol w:w="4580"/>
      </w:tblGrid>
      <w:tr w:rsidR="00DD5E0C" w:rsidRPr="008E6A64" w:rsidTr="0024154D">
        <w:trPr>
          <w:cantSplit/>
          <w:trHeight w:val="160"/>
        </w:trPr>
        <w:tc>
          <w:tcPr>
            <w:tcW w:w="4427" w:type="dxa"/>
          </w:tcPr>
          <w:p w:rsidR="00DD5E0C" w:rsidRPr="00E47BC3" w:rsidRDefault="00C82346" w:rsidP="0024154D">
            <w:pPr>
              <w:jc w:val="center"/>
              <w:rPr>
                <w:rFonts w:ascii="Calibri" w:hAnsi="Calibri"/>
                <w:b/>
              </w:rPr>
            </w:pPr>
            <w:r>
              <w:rPr>
                <w:noProof/>
              </w:rPr>
              <w:lastRenderedPageBreak/>
              <w:pict>
                <v:shape id="Εικόνα 1" o:spid="_x0000_s1030" type="#_x0000_t75" alt="Εθνόσημο" style="position:absolute;left:0;text-align:left;margin-left:0;margin-top:0;width:45.65pt;height:45.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
                  <v:imagedata r:id="rId11" o:title="Εθνόσημο"/>
                  <w10:wrap type="topAndBottom" anchorx="margin" anchory="margin"/>
                </v:shape>
              </w:pict>
            </w:r>
            <w:r w:rsidR="00DD5E0C" w:rsidRPr="00E47BC3">
              <w:rPr>
                <w:rFonts w:ascii="Calibri" w:hAnsi="Calibri"/>
                <w:b/>
              </w:rPr>
              <w:t>ΕΛΛΗΝΙΚΗ ΔΗΜΟΚΡΑΤΙΑ</w:t>
            </w:r>
          </w:p>
          <w:p w:rsidR="00DD5E0C" w:rsidRDefault="00DD5E0C" w:rsidP="0024154D">
            <w:pPr>
              <w:jc w:val="center"/>
              <w:rPr>
                <w:rFonts w:ascii="Calibri" w:hAnsi="Calibri"/>
                <w:b/>
              </w:rPr>
            </w:pPr>
            <w:r w:rsidRPr="00E47BC3">
              <w:rPr>
                <w:rFonts w:ascii="Calibri" w:hAnsi="Calibri"/>
                <w:b/>
              </w:rPr>
              <w:t>ΝΟΜΟΣ ΘΕΣΣΑΛΟΝΙΚΗΣ</w:t>
            </w:r>
          </w:p>
          <w:p w:rsidR="00DD5E0C" w:rsidRPr="00E47BC3" w:rsidRDefault="00DD5E0C" w:rsidP="0024154D">
            <w:pPr>
              <w:jc w:val="center"/>
              <w:rPr>
                <w:rFonts w:ascii="Calibri" w:hAnsi="Calibri"/>
                <w:b/>
              </w:rPr>
            </w:pPr>
            <w:r>
              <w:rPr>
                <w:rFonts w:ascii="Calibri" w:hAnsi="Calibri"/>
                <w:b/>
              </w:rPr>
              <w:t>ΔΗΜΟΣ ΔΕΛΤΑ</w:t>
            </w:r>
          </w:p>
          <w:p w:rsidR="00DD5E0C" w:rsidRDefault="00DD5E0C" w:rsidP="0024154D">
            <w:pPr>
              <w:jc w:val="center"/>
              <w:rPr>
                <w:rFonts w:ascii="Calibri" w:hAnsi="Calibri"/>
                <w:b/>
              </w:rPr>
            </w:pPr>
            <w:r>
              <w:rPr>
                <w:rFonts w:ascii="Calibri" w:hAnsi="Calibri"/>
                <w:b/>
              </w:rPr>
              <w:t>Δ/ΝΣΗ ΟΙΚΟΝΟΜΙΚΩΝ ΥΠΗΡΕΣΙΩΝ</w:t>
            </w:r>
          </w:p>
          <w:p w:rsidR="00DD5E0C" w:rsidRPr="00E47BC3" w:rsidRDefault="00DD5E0C" w:rsidP="0024154D">
            <w:pPr>
              <w:jc w:val="center"/>
              <w:rPr>
                <w:rFonts w:ascii="Calibri" w:hAnsi="Calibri"/>
                <w:b/>
              </w:rPr>
            </w:pPr>
            <w:r w:rsidRPr="00E47BC3">
              <w:rPr>
                <w:rFonts w:ascii="Calibri" w:hAnsi="Calibri"/>
                <w:b/>
              </w:rPr>
              <w:t xml:space="preserve">ΤΜΗΜΑ </w:t>
            </w:r>
            <w:r>
              <w:rPr>
                <w:rFonts w:ascii="Calibri" w:hAnsi="Calibri"/>
                <w:b/>
              </w:rPr>
              <w:t>ΠΡΟΫΠΟΛΟΓΙΣΜΟΥ ΛΟΓΙΣΤΗΡΙΟΥ &amp; ΠΡΟΜΗΘΕΙΩΝ</w:t>
            </w:r>
          </w:p>
          <w:p w:rsidR="00DD5E0C" w:rsidRPr="000B088F" w:rsidRDefault="00DD5E0C" w:rsidP="0024154D">
            <w:pPr>
              <w:jc w:val="center"/>
              <w:rPr>
                <w:rFonts w:ascii="Calibri" w:hAnsi="Calibri"/>
                <w:b/>
              </w:rPr>
            </w:pPr>
            <w:r w:rsidRPr="00E47BC3">
              <w:rPr>
                <w:rFonts w:ascii="Calibri" w:hAnsi="Calibri"/>
                <w:b/>
              </w:rPr>
              <w:t>ΓΡ</w:t>
            </w:r>
            <w:r>
              <w:rPr>
                <w:rFonts w:ascii="Calibri" w:hAnsi="Calibri"/>
                <w:b/>
              </w:rPr>
              <w:t>ΑΦΕΙΟ ΠΡΟΜΗΘΕΙΩΝ &amp; ΑΠΟΘΗΚΩΝ</w:t>
            </w:r>
          </w:p>
        </w:tc>
        <w:tc>
          <w:tcPr>
            <w:tcW w:w="4580" w:type="dxa"/>
          </w:tcPr>
          <w:p w:rsidR="00DD5E0C" w:rsidRPr="00F639E3" w:rsidRDefault="00DD5E0C" w:rsidP="0024154D">
            <w:pPr>
              <w:rPr>
                <w:rFonts w:ascii="Tahoma" w:hAnsi="Tahoma"/>
              </w:rPr>
            </w:pPr>
            <w:r w:rsidRPr="00884600">
              <w:rPr>
                <w:rFonts w:ascii="Tahoma" w:hAnsi="Tahoma"/>
                <w:b/>
              </w:rPr>
              <w:t xml:space="preserve">ΠΡΟΜΗΘΕΙΑ  </w:t>
            </w:r>
            <w:r>
              <w:rPr>
                <w:rFonts w:ascii="Tahoma" w:hAnsi="Tahoma"/>
                <w:b/>
              </w:rPr>
              <w:t>ΛΟΓΙΣΜΙΚΟΥ 2014</w:t>
            </w:r>
          </w:p>
        </w:tc>
      </w:tr>
      <w:tr w:rsidR="00DD5E0C" w:rsidRPr="00E73DAB" w:rsidTr="0024154D">
        <w:trPr>
          <w:cantSplit/>
        </w:trPr>
        <w:tc>
          <w:tcPr>
            <w:tcW w:w="4427" w:type="dxa"/>
          </w:tcPr>
          <w:p w:rsidR="00DD5E0C" w:rsidRDefault="00DD5E0C" w:rsidP="0024154D">
            <w:pPr>
              <w:tabs>
                <w:tab w:val="left" w:pos="1276"/>
              </w:tabs>
              <w:rPr>
                <w:rFonts w:ascii="Calibri" w:hAnsi="Calibri"/>
              </w:rPr>
            </w:pPr>
            <w:proofErr w:type="spellStart"/>
            <w:r>
              <w:rPr>
                <w:rFonts w:ascii="Calibri" w:hAnsi="Calibri"/>
              </w:rPr>
              <w:t>Ταχ</w:t>
            </w:r>
            <w:proofErr w:type="spellEnd"/>
            <w:r>
              <w:rPr>
                <w:rFonts w:ascii="Calibri" w:hAnsi="Calibri"/>
              </w:rPr>
              <w:t>. Δ/</w:t>
            </w:r>
            <w:proofErr w:type="spellStart"/>
            <w:r>
              <w:rPr>
                <w:rFonts w:ascii="Calibri" w:hAnsi="Calibri"/>
              </w:rPr>
              <w:t>νση</w:t>
            </w:r>
            <w:proofErr w:type="spellEnd"/>
            <w:r>
              <w:rPr>
                <w:rFonts w:ascii="Calibri" w:hAnsi="Calibri"/>
              </w:rPr>
              <w:t>:</w:t>
            </w:r>
            <w:r>
              <w:rPr>
                <w:rFonts w:ascii="Calibri" w:hAnsi="Calibri"/>
              </w:rPr>
              <w:tab/>
              <w:t>Πλατεία Δημοκρατίας</w:t>
            </w:r>
          </w:p>
          <w:p w:rsidR="00DD5E0C" w:rsidRDefault="00DD5E0C" w:rsidP="0024154D">
            <w:pPr>
              <w:tabs>
                <w:tab w:val="left" w:pos="1276"/>
              </w:tabs>
              <w:rPr>
                <w:rFonts w:ascii="Calibri" w:hAnsi="Calibri"/>
              </w:rPr>
            </w:pPr>
            <w:r>
              <w:rPr>
                <w:rFonts w:ascii="Calibri" w:hAnsi="Calibri"/>
              </w:rPr>
              <w:tab/>
              <w:t>574 00 ΣΙΝΔΟΣ</w:t>
            </w:r>
          </w:p>
          <w:p w:rsidR="00DD5E0C" w:rsidRPr="006B7489" w:rsidRDefault="00DD5E0C" w:rsidP="0024154D">
            <w:pPr>
              <w:tabs>
                <w:tab w:val="left" w:pos="1276"/>
              </w:tabs>
              <w:rPr>
                <w:rFonts w:ascii="Calibri" w:hAnsi="Calibri"/>
              </w:rPr>
            </w:pPr>
            <w:r>
              <w:rPr>
                <w:rFonts w:ascii="Calibri" w:hAnsi="Calibri"/>
              </w:rPr>
              <w:t>Πληροφορίες:</w:t>
            </w:r>
            <w:r>
              <w:rPr>
                <w:rFonts w:ascii="Calibri" w:hAnsi="Calibri"/>
              </w:rPr>
              <w:tab/>
            </w:r>
            <w:proofErr w:type="spellStart"/>
            <w:r>
              <w:rPr>
                <w:rFonts w:ascii="Calibri" w:hAnsi="Calibri"/>
              </w:rPr>
              <w:t>Πιτσάνη</w:t>
            </w:r>
            <w:proofErr w:type="spellEnd"/>
            <w:r>
              <w:rPr>
                <w:rFonts w:ascii="Calibri" w:hAnsi="Calibri"/>
              </w:rPr>
              <w:t xml:space="preserve"> Πετρούλα</w:t>
            </w:r>
          </w:p>
          <w:p w:rsidR="00DD5E0C" w:rsidRDefault="00DD5E0C" w:rsidP="0024154D">
            <w:pPr>
              <w:tabs>
                <w:tab w:val="left" w:pos="1276"/>
              </w:tabs>
              <w:rPr>
                <w:rFonts w:ascii="Calibri" w:hAnsi="Calibri"/>
              </w:rPr>
            </w:pPr>
            <w:r>
              <w:rPr>
                <w:rFonts w:ascii="Calibri" w:hAnsi="Calibri"/>
              </w:rPr>
              <w:t>Τηλέφωνο:</w:t>
            </w:r>
            <w:r>
              <w:rPr>
                <w:rFonts w:ascii="Calibri" w:hAnsi="Calibri"/>
              </w:rPr>
              <w:tab/>
              <w:t xml:space="preserve">2310586840 </w:t>
            </w:r>
          </w:p>
          <w:p w:rsidR="00DD5E0C" w:rsidRPr="00772ABA" w:rsidRDefault="00DD5E0C" w:rsidP="0024154D">
            <w:pPr>
              <w:tabs>
                <w:tab w:val="left" w:pos="1276"/>
              </w:tabs>
              <w:rPr>
                <w:rFonts w:ascii="Calibri" w:hAnsi="Calibri"/>
              </w:rPr>
            </w:pPr>
            <w:r>
              <w:rPr>
                <w:rFonts w:ascii="Calibri" w:hAnsi="Calibri"/>
              </w:rPr>
              <w:t>Φαξ:                   2310586849</w:t>
            </w:r>
          </w:p>
          <w:p w:rsidR="00DD5E0C" w:rsidRPr="00CC1A8B" w:rsidRDefault="00DD5E0C" w:rsidP="0024154D">
            <w:pPr>
              <w:tabs>
                <w:tab w:val="left" w:pos="1276"/>
              </w:tabs>
              <w:rPr>
                <w:rFonts w:ascii="Calibri" w:hAnsi="Calibri"/>
                <w:lang w:val="en-US"/>
              </w:rPr>
            </w:pPr>
            <w:r>
              <w:rPr>
                <w:rFonts w:ascii="Calibri" w:hAnsi="Calibri"/>
                <w:lang w:val="en-US"/>
              </w:rPr>
              <w:t>Email</w:t>
            </w:r>
            <w:r w:rsidRPr="00CC1A8B">
              <w:rPr>
                <w:rFonts w:ascii="Calibri" w:hAnsi="Calibri"/>
                <w:lang w:val="en-US"/>
              </w:rPr>
              <w:t xml:space="preserve">:                </w:t>
            </w:r>
            <w:r>
              <w:rPr>
                <w:rFonts w:ascii="Calibri" w:hAnsi="Calibri"/>
                <w:lang w:val="en-US"/>
              </w:rPr>
              <w:t>p</w:t>
            </w:r>
            <w:r w:rsidRPr="00CC1A8B">
              <w:rPr>
                <w:rFonts w:ascii="Calibri" w:hAnsi="Calibri"/>
                <w:lang w:val="en-US"/>
              </w:rPr>
              <w:t>.</w:t>
            </w:r>
            <w:r>
              <w:rPr>
                <w:rFonts w:ascii="Calibri" w:hAnsi="Calibri"/>
                <w:lang w:val="en-US"/>
              </w:rPr>
              <w:t>pitsani</w:t>
            </w:r>
            <w:r w:rsidRPr="00CC1A8B">
              <w:rPr>
                <w:rFonts w:ascii="Calibri" w:hAnsi="Calibri"/>
                <w:lang w:val="en-US"/>
              </w:rPr>
              <w:t>@</w:t>
            </w:r>
            <w:r>
              <w:rPr>
                <w:rFonts w:ascii="Calibri" w:hAnsi="Calibri"/>
                <w:lang w:val="en-US"/>
              </w:rPr>
              <w:t>dimosdelta</w:t>
            </w:r>
            <w:r w:rsidRPr="00CC1A8B">
              <w:rPr>
                <w:rFonts w:ascii="Calibri" w:hAnsi="Calibri"/>
                <w:lang w:val="en-US"/>
              </w:rPr>
              <w:t>.</w:t>
            </w:r>
            <w:r>
              <w:rPr>
                <w:rFonts w:ascii="Calibri" w:hAnsi="Calibri"/>
                <w:lang w:val="en-US"/>
              </w:rPr>
              <w:t>gr</w:t>
            </w:r>
          </w:p>
        </w:tc>
        <w:tc>
          <w:tcPr>
            <w:tcW w:w="4580" w:type="dxa"/>
          </w:tcPr>
          <w:p w:rsidR="00DD5E0C" w:rsidRPr="00CC1A8B" w:rsidRDefault="00DD5E0C" w:rsidP="0024154D">
            <w:pPr>
              <w:spacing w:line="360" w:lineRule="auto"/>
              <w:rPr>
                <w:rFonts w:ascii="Tahoma" w:hAnsi="Tahoma"/>
                <w:sz w:val="22"/>
                <w:szCs w:val="22"/>
                <w:lang w:val="en-US"/>
              </w:rPr>
            </w:pPr>
          </w:p>
        </w:tc>
      </w:tr>
    </w:tbl>
    <w:p w:rsidR="00DD5E0C" w:rsidRPr="00CC1A8B" w:rsidRDefault="00DD5E0C" w:rsidP="00DD5E0C">
      <w:pPr>
        <w:jc w:val="center"/>
        <w:rPr>
          <w:rFonts w:ascii="Tahoma" w:hAnsi="Tahoma" w:cs="Tahoma"/>
          <w:b/>
          <w:color w:val="000000"/>
          <w:lang w:val="en-US"/>
        </w:rPr>
      </w:pPr>
    </w:p>
    <w:p w:rsidR="00DD5E0C" w:rsidRDefault="00DD5E0C" w:rsidP="00DD5E0C">
      <w:pPr>
        <w:jc w:val="center"/>
        <w:rPr>
          <w:rFonts w:ascii="Tahoma" w:hAnsi="Tahoma" w:cs="Tahoma"/>
          <w:b/>
          <w:color w:val="000000"/>
          <w:u w:val="single"/>
        </w:rPr>
      </w:pPr>
      <w:r w:rsidRPr="00CC1A8B">
        <w:rPr>
          <w:rFonts w:ascii="Tahoma" w:hAnsi="Tahoma" w:cs="Tahoma"/>
          <w:b/>
          <w:color w:val="000000"/>
          <w:lang w:val="en-US"/>
        </w:rPr>
        <w:t xml:space="preserve">   </w:t>
      </w:r>
      <w:r w:rsidRPr="00CC1A8B">
        <w:rPr>
          <w:rFonts w:ascii="Tahoma" w:hAnsi="Tahoma" w:cs="Tahoma"/>
          <w:b/>
          <w:color w:val="000000"/>
          <w:u w:val="single"/>
          <w:lang w:val="en-US"/>
        </w:rPr>
        <w:t xml:space="preserve"> </w:t>
      </w:r>
      <w:r w:rsidRPr="004B413E">
        <w:rPr>
          <w:rFonts w:ascii="Tahoma" w:hAnsi="Tahoma" w:cs="Tahoma"/>
          <w:b/>
          <w:color w:val="000000"/>
          <w:u w:val="single"/>
        </w:rPr>
        <w:t xml:space="preserve">ΓΕΝΙΚΗ ,  ΕΙΔΙΚΗ ΣΥΓΓΡΑΦΗ ΥΠΟΧΡΕΩΣΕΩΝ   </w:t>
      </w:r>
    </w:p>
    <w:p w:rsidR="00DD5E0C" w:rsidRPr="00C72252" w:rsidRDefault="00DD5E0C" w:rsidP="00DD5E0C">
      <w:pPr>
        <w:jc w:val="both"/>
        <w:rPr>
          <w:rFonts w:ascii="Tahoma" w:hAnsi="Tahoma" w:cs="Tahoma"/>
          <w:b/>
        </w:rPr>
      </w:pPr>
    </w:p>
    <w:p w:rsidR="00DD5E0C" w:rsidRPr="006658C8" w:rsidRDefault="00DD5E0C" w:rsidP="00DD5E0C">
      <w:pPr>
        <w:jc w:val="both"/>
        <w:rPr>
          <w:rFonts w:ascii="Tahoma" w:hAnsi="Tahoma" w:cs="Tahoma"/>
          <w:i/>
        </w:rPr>
      </w:pPr>
      <w:r w:rsidRPr="006658C8">
        <w:rPr>
          <w:rFonts w:ascii="Tahoma" w:hAnsi="Tahoma" w:cs="Tahoma"/>
          <w:b/>
        </w:rPr>
        <w:t>Άρθρο 1ο  : Αντικείμενο της προμήθειας</w:t>
      </w:r>
      <w:r w:rsidRPr="006658C8">
        <w:rPr>
          <w:rFonts w:ascii="Tahoma" w:hAnsi="Tahoma" w:cs="Tahoma"/>
          <w:i/>
        </w:rPr>
        <w:t xml:space="preserve"> </w:t>
      </w:r>
    </w:p>
    <w:p w:rsidR="00DD5E0C" w:rsidRPr="00D01EFF" w:rsidRDefault="00DD5E0C" w:rsidP="00DD5E0C">
      <w:pPr>
        <w:jc w:val="both"/>
        <w:rPr>
          <w:rFonts w:ascii="Tahoma" w:hAnsi="Tahoma" w:cs="Tahoma"/>
        </w:rPr>
      </w:pPr>
      <w:r w:rsidRPr="00D01EFF">
        <w:rPr>
          <w:rFonts w:ascii="Tahoma" w:hAnsi="Tahoma" w:cs="Tahoma"/>
        </w:rPr>
        <w:t>Αντικείμενο της παρούσας συγγραφής είναι ο καθορισμός των όρων, βάσει των οποίων θα διενεργηθεί από το Δήμο Δέλτα πρόχειρος</w:t>
      </w:r>
      <w:r>
        <w:rPr>
          <w:rFonts w:ascii="Tahoma" w:hAnsi="Tahoma" w:cs="Tahoma"/>
        </w:rPr>
        <w:t xml:space="preserve"> διαγωνισμός </w:t>
      </w:r>
      <w:r w:rsidRPr="00D01EFF">
        <w:rPr>
          <w:rFonts w:ascii="Tahoma" w:hAnsi="Tahoma" w:cs="Tahoma"/>
        </w:rPr>
        <w:t xml:space="preserve"> </w:t>
      </w:r>
      <w:r>
        <w:rPr>
          <w:rFonts w:ascii="Tahoma" w:hAnsi="Tahoma" w:cs="Tahoma"/>
        </w:rPr>
        <w:t>«</w:t>
      </w:r>
      <w:r>
        <w:rPr>
          <w:rFonts w:ascii="Tahoma" w:hAnsi="Tahoma" w:cs="Tahoma"/>
          <w:b/>
          <w:bCs/>
        </w:rPr>
        <w:t>Προμήθεια λογισμικού 2014»</w:t>
      </w:r>
      <w:r>
        <w:rPr>
          <w:rFonts w:ascii="Tahoma" w:hAnsi="Tahoma" w:cs="Tahoma"/>
        </w:rPr>
        <w:t xml:space="preserve">, επίσης </w:t>
      </w:r>
      <w:r w:rsidRPr="00D01EFF">
        <w:rPr>
          <w:rFonts w:ascii="Tahoma" w:hAnsi="Tahoma" w:cs="Tahoma"/>
        </w:rPr>
        <w:t xml:space="preserve">θα βαρύνει </w:t>
      </w:r>
      <w:r>
        <w:rPr>
          <w:rFonts w:ascii="Tahoma" w:hAnsi="Tahoma" w:cs="Tahoma"/>
        </w:rPr>
        <w:t xml:space="preserve">και </w:t>
      </w:r>
      <w:r w:rsidRPr="00D01EFF">
        <w:rPr>
          <w:rFonts w:ascii="Tahoma" w:hAnsi="Tahoma" w:cs="Tahoma"/>
        </w:rPr>
        <w:t>τους αντίστοιχους κωδικούς του έτους 201</w:t>
      </w:r>
      <w:r>
        <w:rPr>
          <w:rFonts w:ascii="Tahoma" w:hAnsi="Tahoma" w:cs="Tahoma"/>
        </w:rPr>
        <w:t>5</w:t>
      </w:r>
      <w:r w:rsidRPr="00D01EFF">
        <w:rPr>
          <w:rFonts w:ascii="Tahoma" w:hAnsi="Tahoma" w:cs="Tahoma"/>
        </w:rPr>
        <w:t xml:space="preserve">, προϋπολογισθείσας δαπάνης </w:t>
      </w:r>
      <w:r>
        <w:rPr>
          <w:rFonts w:ascii="Tahoma" w:hAnsi="Tahoma" w:cs="Tahoma"/>
          <w:b/>
          <w:bCs/>
        </w:rPr>
        <w:t xml:space="preserve">32.312.22€ </w:t>
      </w:r>
      <w:r w:rsidRPr="00D01EFF">
        <w:rPr>
          <w:rFonts w:ascii="Tahoma" w:hAnsi="Tahoma" w:cs="Tahoma"/>
        </w:rPr>
        <w:t xml:space="preserve">(μαζί  με το  ΦΠΑ 23%). </w:t>
      </w:r>
    </w:p>
    <w:p w:rsidR="00DD5E0C" w:rsidRDefault="00DD5E0C" w:rsidP="00DD5E0C">
      <w:pPr>
        <w:ind w:firstLine="720"/>
        <w:jc w:val="both"/>
        <w:rPr>
          <w:rFonts w:ascii="Tahoma" w:hAnsi="Tahoma" w:cs="Tahoma"/>
        </w:rPr>
      </w:pPr>
    </w:p>
    <w:p w:rsidR="00DD5E0C" w:rsidRPr="00D01EFF" w:rsidRDefault="00DD5E0C" w:rsidP="00DD5E0C">
      <w:pPr>
        <w:spacing w:before="120"/>
        <w:jc w:val="both"/>
        <w:rPr>
          <w:rFonts w:ascii="Tahoma" w:hAnsi="Tahoma" w:cs="Tahoma"/>
          <w:b/>
        </w:rPr>
      </w:pPr>
      <w:r w:rsidRPr="00D01EFF">
        <w:rPr>
          <w:rFonts w:ascii="Tahoma" w:hAnsi="Tahoma" w:cs="Tahoma"/>
          <w:b/>
        </w:rPr>
        <w:t>Άρθρο 2ο  : Ισχύουσες διατάξεις</w:t>
      </w:r>
    </w:p>
    <w:p w:rsidR="00DD5E0C" w:rsidRPr="00D01EFF" w:rsidRDefault="00DD5E0C" w:rsidP="00DD5E0C">
      <w:pPr>
        <w:ind w:firstLine="720"/>
        <w:jc w:val="both"/>
        <w:rPr>
          <w:rFonts w:ascii="Tahoma" w:hAnsi="Tahoma" w:cs="Tahoma"/>
        </w:rPr>
      </w:pPr>
      <w:r w:rsidRPr="00D01EFF">
        <w:rPr>
          <w:rFonts w:ascii="Tahoma" w:hAnsi="Tahoma" w:cs="Tahoma"/>
        </w:rPr>
        <w:t>Η  εκτέλεση της προμήθειας διέπεται από τις διατάξεις :</w:t>
      </w:r>
    </w:p>
    <w:p w:rsidR="00DD5E0C" w:rsidRPr="00D01EFF" w:rsidRDefault="00DD5E0C" w:rsidP="00DD5E0C">
      <w:pPr>
        <w:widowControl/>
        <w:numPr>
          <w:ilvl w:val="0"/>
          <w:numId w:val="33"/>
        </w:numPr>
        <w:jc w:val="both"/>
        <w:rPr>
          <w:rFonts w:ascii="Tahoma" w:hAnsi="Tahoma" w:cs="Tahoma"/>
        </w:rPr>
      </w:pPr>
      <w:r w:rsidRPr="00D01EFF">
        <w:rPr>
          <w:rFonts w:ascii="Tahoma" w:hAnsi="Tahoma" w:cs="Tahoma"/>
        </w:rPr>
        <w:t>Του ΕΚΠΟΤΑ ( ΥΑ 11389/ΦΕΚ 185 Β / 23-3-1993 )</w:t>
      </w:r>
    </w:p>
    <w:p w:rsidR="00DD5E0C" w:rsidRPr="00D01EFF" w:rsidRDefault="00DD5E0C" w:rsidP="00DD5E0C">
      <w:pPr>
        <w:widowControl/>
        <w:numPr>
          <w:ilvl w:val="0"/>
          <w:numId w:val="33"/>
        </w:numPr>
        <w:jc w:val="both"/>
        <w:rPr>
          <w:rFonts w:ascii="Tahoma" w:hAnsi="Tahoma" w:cs="Tahoma"/>
        </w:rPr>
      </w:pPr>
      <w:r w:rsidRPr="00D01EFF">
        <w:rPr>
          <w:rFonts w:ascii="Tahoma" w:hAnsi="Tahoma" w:cs="Tahoma"/>
        </w:rPr>
        <w:t>Του Ν. 2286/95 περί προμηθειών  δημόσιου τομέα και συναφών θεμάτων.</w:t>
      </w:r>
    </w:p>
    <w:p w:rsidR="00DD5E0C" w:rsidRPr="00D01EFF" w:rsidRDefault="00DD5E0C" w:rsidP="00DD5E0C">
      <w:pPr>
        <w:ind w:left="60"/>
        <w:jc w:val="both"/>
        <w:rPr>
          <w:rFonts w:ascii="Tahoma" w:hAnsi="Tahoma" w:cs="Tahoma"/>
        </w:rPr>
      </w:pPr>
      <w:r w:rsidRPr="00D01EFF">
        <w:rPr>
          <w:rFonts w:ascii="Tahoma" w:hAnsi="Tahoma" w:cs="Tahoma"/>
        </w:rPr>
        <w:t xml:space="preserve">Γ) Της Απόφασης του Υπ. Οικ. </w:t>
      </w:r>
      <w:proofErr w:type="spellStart"/>
      <w:r w:rsidRPr="00D01EFF">
        <w:rPr>
          <w:rFonts w:ascii="Tahoma" w:hAnsi="Tahoma" w:cs="Tahoma"/>
        </w:rPr>
        <w:t>Ανταγ</w:t>
      </w:r>
      <w:proofErr w:type="spellEnd"/>
      <w:r w:rsidRPr="00D01EFF">
        <w:rPr>
          <w:rFonts w:ascii="Tahoma" w:hAnsi="Tahoma" w:cs="Tahoma"/>
        </w:rPr>
        <w:t>. &amp; Ναυτιλίας Π1/3305/03-11-2010</w:t>
      </w:r>
      <w:r>
        <w:rPr>
          <w:rFonts w:ascii="Tahoma" w:hAnsi="Tahoma" w:cs="Tahoma"/>
        </w:rPr>
        <w:t xml:space="preserve"> (ΦΕΚ 1789/12-11-2010, τεύχος     Β’</w:t>
      </w:r>
      <w:r w:rsidRPr="00D01EFF">
        <w:rPr>
          <w:rFonts w:ascii="Tahoma" w:hAnsi="Tahoma" w:cs="Tahoma"/>
        </w:rPr>
        <w:t>, αναφορικά με το όριο διεξαγωγής πρόχειρου διαγωνισμού.</w:t>
      </w:r>
    </w:p>
    <w:p w:rsidR="00DD5E0C" w:rsidRPr="00D01EFF" w:rsidRDefault="00DD5E0C" w:rsidP="00DD5E0C">
      <w:pPr>
        <w:spacing w:before="120"/>
        <w:ind w:left="62"/>
        <w:jc w:val="both"/>
        <w:rPr>
          <w:rFonts w:ascii="Tahoma" w:hAnsi="Tahoma" w:cs="Tahoma"/>
          <w:b/>
        </w:rPr>
      </w:pPr>
      <w:r w:rsidRPr="00D01EFF">
        <w:rPr>
          <w:rFonts w:ascii="Tahoma" w:hAnsi="Tahoma" w:cs="Tahoma"/>
          <w:b/>
        </w:rPr>
        <w:t xml:space="preserve">Άρθρο 3ο  : Σύμβαση </w:t>
      </w:r>
    </w:p>
    <w:p w:rsidR="00DD5E0C" w:rsidRPr="00D01EFF" w:rsidRDefault="00DD5E0C" w:rsidP="00DD5E0C">
      <w:pPr>
        <w:ind w:left="62" w:firstLine="720"/>
        <w:jc w:val="both"/>
        <w:rPr>
          <w:rFonts w:ascii="Tahoma" w:hAnsi="Tahoma" w:cs="Tahoma"/>
        </w:rPr>
      </w:pPr>
      <w:r w:rsidRPr="00D01EFF">
        <w:rPr>
          <w:rFonts w:ascii="Tahoma" w:hAnsi="Tahoma" w:cs="Tahoma"/>
        </w:rPr>
        <w:t>Ο ανάδοχος της προμήθειας αυτής, μετά την κατά νόμο έγκριση του αποτελέσματος, υποχρεούται να προσέλθει μέσα σε 10 μέρες από την ημερομηνία της κοινοποίησης της ανακοίνωσης της κατακύρωσης για να υπογράψει τη σύμβαση και  να καταθέσει, κατά το άρθρο 4 της παρούσης, εγγύηση για την καλή εκτέλεση αυτής.</w:t>
      </w:r>
    </w:p>
    <w:p w:rsidR="00DD5E0C" w:rsidRPr="00D01EFF" w:rsidRDefault="00DD5E0C" w:rsidP="00DD5E0C">
      <w:pPr>
        <w:ind w:left="62" w:firstLine="720"/>
        <w:jc w:val="both"/>
        <w:rPr>
          <w:rFonts w:ascii="Tahoma" w:hAnsi="Tahoma" w:cs="Tahoma"/>
        </w:rPr>
      </w:pPr>
      <w:r w:rsidRPr="00D01EFF">
        <w:rPr>
          <w:rFonts w:ascii="Tahoma" w:hAnsi="Tahoma" w:cs="Tahoma"/>
        </w:rPr>
        <w:t>Ο ανάδοχος μπορεί να προσέλθει το αργότερο μέσα σε 15 μέρες από την κοινοποίηση αυτή όμως τότε η προθεσμία παράδοσης των υλικών αρχίζει μετά 10 μέρες από την κοινοποίηση της ανακοίνωσης.</w:t>
      </w:r>
    </w:p>
    <w:p w:rsidR="00DD5E0C" w:rsidRPr="00D01EFF" w:rsidRDefault="00DD5E0C" w:rsidP="00DD5E0C">
      <w:pPr>
        <w:ind w:left="62" w:firstLine="720"/>
        <w:jc w:val="both"/>
        <w:rPr>
          <w:rFonts w:ascii="Tahoma" w:hAnsi="Tahoma" w:cs="Tahoma"/>
        </w:rPr>
      </w:pPr>
      <w:r w:rsidRPr="00D01EFF">
        <w:rPr>
          <w:rFonts w:ascii="Tahoma" w:hAnsi="Tahoma" w:cs="Tahoma"/>
        </w:rPr>
        <w:t>Κατά τα λοιπά ως το άρθρο 24 του ΕΚΠΟΤΑ.</w:t>
      </w:r>
    </w:p>
    <w:p w:rsidR="00DD5E0C" w:rsidRDefault="00DD5E0C" w:rsidP="00DD5E0C">
      <w:pPr>
        <w:ind w:left="62" w:firstLine="720"/>
        <w:jc w:val="both"/>
        <w:rPr>
          <w:rFonts w:ascii="Tahoma" w:hAnsi="Tahoma" w:cs="Tahoma"/>
        </w:rPr>
      </w:pPr>
    </w:p>
    <w:p w:rsidR="00DD5E0C" w:rsidRPr="00D01EFF" w:rsidRDefault="00DD5E0C" w:rsidP="00DD5E0C">
      <w:pPr>
        <w:spacing w:before="120"/>
        <w:rPr>
          <w:rFonts w:ascii="Tahoma" w:hAnsi="Tahoma" w:cs="Tahoma"/>
          <w:b/>
        </w:rPr>
      </w:pPr>
      <w:r w:rsidRPr="00D01EFF">
        <w:rPr>
          <w:rFonts w:ascii="Tahoma" w:hAnsi="Tahoma" w:cs="Tahoma"/>
          <w:b/>
        </w:rPr>
        <w:t xml:space="preserve">Άρθρο 4ο  : Εγγύηση </w:t>
      </w:r>
    </w:p>
    <w:p w:rsidR="00DD5E0C" w:rsidRPr="000D2266" w:rsidRDefault="00DD5E0C" w:rsidP="00DD5E0C">
      <w:pPr>
        <w:ind w:left="62" w:firstLine="720"/>
        <w:jc w:val="both"/>
        <w:rPr>
          <w:rFonts w:ascii="Verdana" w:hAnsi="Verdana"/>
        </w:rPr>
      </w:pPr>
      <w:r w:rsidRPr="00D01EFF">
        <w:rPr>
          <w:rFonts w:ascii="Tahoma" w:hAnsi="Tahoma" w:cs="Tahoma"/>
        </w:rPr>
        <w:t>Η εγγύηση καλής εκτέλεσης</w:t>
      </w:r>
      <w:r w:rsidRPr="00D1789C">
        <w:rPr>
          <w:rFonts w:ascii="Tahoma" w:hAnsi="Tahoma" w:cs="Tahoma"/>
        </w:rPr>
        <w:t xml:space="preserve"> </w:t>
      </w:r>
      <w:r>
        <w:rPr>
          <w:rFonts w:ascii="Tahoma" w:hAnsi="Tahoma" w:cs="Tahoma"/>
        </w:rPr>
        <w:t>το ύψος της οποίας καθορίζεται σε ποσοστό έως 5% επί της αξίας της σύμβασης χωρίς να υπολογίζεται ο ΦΠΑ. Π</w:t>
      </w:r>
      <w:r w:rsidRPr="00D01EFF">
        <w:rPr>
          <w:rFonts w:ascii="Tahoma" w:hAnsi="Tahoma" w:cs="Tahoma"/>
        </w:rPr>
        <w:t xml:space="preserve">αρέχεται δε με εγγυητική επιστολή, </w:t>
      </w:r>
      <w:r>
        <w:rPr>
          <w:rFonts w:ascii="Tahoma" w:hAnsi="Tahoma" w:cs="Tahoma"/>
        </w:rPr>
        <w:t>όπως ορίζει</w:t>
      </w:r>
      <w:r w:rsidRPr="00D01EFF">
        <w:rPr>
          <w:rFonts w:ascii="Tahoma" w:hAnsi="Tahoma" w:cs="Tahoma"/>
        </w:rPr>
        <w:t xml:space="preserve"> </w:t>
      </w:r>
      <w:r>
        <w:rPr>
          <w:rFonts w:ascii="Tahoma" w:hAnsi="Tahoma" w:cs="Tahoma"/>
        </w:rPr>
        <w:t xml:space="preserve">η παρ. 1β και η παρ. 4 </w:t>
      </w:r>
      <w:r w:rsidRPr="00D01EFF">
        <w:rPr>
          <w:rFonts w:ascii="Tahoma" w:hAnsi="Tahoma" w:cs="Tahoma"/>
        </w:rPr>
        <w:t>το</w:t>
      </w:r>
      <w:r>
        <w:rPr>
          <w:rFonts w:ascii="Tahoma" w:hAnsi="Tahoma" w:cs="Tahoma"/>
        </w:rPr>
        <w:t>υ</w:t>
      </w:r>
      <w:r w:rsidRPr="00D01EFF">
        <w:rPr>
          <w:rFonts w:ascii="Tahoma" w:hAnsi="Tahoma" w:cs="Tahoma"/>
        </w:rPr>
        <w:t xml:space="preserve"> άρθρο</w:t>
      </w:r>
      <w:r>
        <w:rPr>
          <w:rFonts w:ascii="Tahoma" w:hAnsi="Tahoma" w:cs="Tahoma"/>
        </w:rPr>
        <w:t>υ</w:t>
      </w:r>
      <w:r w:rsidRPr="00D01EFF">
        <w:rPr>
          <w:rFonts w:ascii="Tahoma" w:hAnsi="Tahoma" w:cs="Tahoma"/>
        </w:rPr>
        <w:t xml:space="preserve"> </w:t>
      </w:r>
      <w:r>
        <w:rPr>
          <w:rFonts w:ascii="Tahoma" w:hAnsi="Tahoma" w:cs="Tahoma"/>
        </w:rPr>
        <w:t>157</w:t>
      </w:r>
      <w:r w:rsidRPr="00D01EFF">
        <w:rPr>
          <w:rFonts w:ascii="Tahoma" w:hAnsi="Tahoma" w:cs="Tahoma"/>
        </w:rPr>
        <w:t xml:space="preserve"> του </w:t>
      </w:r>
      <w:r>
        <w:rPr>
          <w:rFonts w:ascii="Tahoma" w:hAnsi="Tahoma" w:cs="Tahoma"/>
        </w:rPr>
        <w:t>Ν.4281/14. Κ</w:t>
      </w:r>
      <w:r w:rsidRPr="00D01EFF">
        <w:rPr>
          <w:rFonts w:ascii="Tahoma" w:hAnsi="Tahoma" w:cs="Tahoma"/>
        </w:rPr>
        <w:t>ατά τα λοιπά</w:t>
      </w:r>
      <w:r>
        <w:rPr>
          <w:rFonts w:ascii="Tahoma" w:hAnsi="Tahoma" w:cs="Tahoma"/>
        </w:rPr>
        <w:t xml:space="preserve"> εκδίδεται όπως ορίζει η παρ.2δ του άρθρου 26 του ΕΚΠΟΤΑ. </w:t>
      </w:r>
    </w:p>
    <w:p w:rsidR="00DD5E0C" w:rsidRPr="00367CC4" w:rsidRDefault="00DD5E0C" w:rsidP="00DD5E0C">
      <w:pPr>
        <w:ind w:left="62" w:firstLine="720"/>
        <w:jc w:val="both"/>
        <w:rPr>
          <w:rFonts w:ascii="Tahoma" w:hAnsi="Tahoma" w:cs="Tahoma"/>
          <w:color w:val="FF0000"/>
        </w:rPr>
      </w:pPr>
      <w:r w:rsidRPr="006B20B1">
        <w:rPr>
          <w:rFonts w:ascii="Tahoma" w:hAnsi="Tahoma" w:cs="Tahoma"/>
        </w:rPr>
        <w:t>Η εγγύηση επιστρέφεται μετά την οριστική ποσοτική και ποιοτική παραλαβή του υλικού και ύστερα από την εκκαθάριση των τυχόν απαιτήσεων από τους δύο συμβαλλόμενους.</w:t>
      </w:r>
      <w:r w:rsidRPr="00DB0058">
        <w:rPr>
          <w:rFonts w:ascii="Verdana" w:hAnsi="Verdana"/>
        </w:rPr>
        <w:t xml:space="preserve"> </w:t>
      </w:r>
    </w:p>
    <w:p w:rsidR="00DD5E0C" w:rsidRDefault="00DD5E0C" w:rsidP="00DD5E0C">
      <w:pPr>
        <w:ind w:left="62" w:firstLine="720"/>
        <w:jc w:val="both"/>
        <w:rPr>
          <w:rFonts w:ascii="Tahoma" w:hAnsi="Tahoma" w:cs="Tahoma"/>
        </w:rPr>
      </w:pPr>
    </w:p>
    <w:p w:rsidR="00DD5E0C" w:rsidRDefault="00DD5E0C" w:rsidP="00DD5E0C">
      <w:pPr>
        <w:spacing w:before="120"/>
        <w:rPr>
          <w:rFonts w:ascii="Tahoma" w:hAnsi="Tahoma" w:cs="Tahoma"/>
          <w:b/>
        </w:rPr>
      </w:pPr>
    </w:p>
    <w:p w:rsidR="00DD5E0C" w:rsidRPr="006658C8" w:rsidRDefault="00DD5E0C" w:rsidP="00DD5E0C">
      <w:pPr>
        <w:spacing w:before="120"/>
        <w:rPr>
          <w:rFonts w:ascii="Tahoma" w:hAnsi="Tahoma" w:cs="Tahoma"/>
          <w:b/>
        </w:rPr>
      </w:pPr>
      <w:r w:rsidRPr="006658C8">
        <w:rPr>
          <w:rFonts w:ascii="Tahoma" w:hAnsi="Tahoma" w:cs="Tahoma"/>
          <w:b/>
        </w:rPr>
        <w:t>Άρθρο 5ο  : Παράδοση λογισμικού</w:t>
      </w:r>
    </w:p>
    <w:p w:rsidR="00DD5E0C" w:rsidRDefault="00DD5E0C" w:rsidP="00DD5E0C">
      <w:pPr>
        <w:ind w:left="62" w:firstLine="720"/>
        <w:jc w:val="both"/>
        <w:rPr>
          <w:rFonts w:ascii="Tahoma" w:hAnsi="Tahoma" w:cs="Tahoma"/>
        </w:rPr>
      </w:pPr>
      <w:r>
        <w:rPr>
          <w:rFonts w:ascii="Tahoma" w:hAnsi="Tahoma" w:cs="Tahoma"/>
        </w:rPr>
        <w:t>Η παραλαβή και ο χρόνος των υλικών ρυθμίζονται σύμφωνα με τα άρθρα 28 και 29 του ΕΚΠΟΤΑ.</w:t>
      </w:r>
    </w:p>
    <w:p w:rsidR="00DD5E0C" w:rsidRDefault="00DD5E0C" w:rsidP="00DD5E0C">
      <w:pPr>
        <w:ind w:left="62" w:firstLine="720"/>
        <w:jc w:val="both"/>
        <w:rPr>
          <w:rFonts w:ascii="Tahoma" w:hAnsi="Tahoma" w:cs="Tahoma"/>
        </w:rPr>
      </w:pPr>
      <w:r>
        <w:rPr>
          <w:rFonts w:ascii="Tahoma" w:hAnsi="Tahoma" w:cs="Tahoma"/>
        </w:rPr>
        <w:t>Η παράδοση των προϊόντων θα γίνει ως εξής:</w:t>
      </w:r>
    </w:p>
    <w:p w:rsidR="00DD5E0C" w:rsidRDefault="00DD5E0C" w:rsidP="00DD5E0C">
      <w:pPr>
        <w:spacing w:line="240" w:lineRule="atLeast"/>
        <w:jc w:val="both"/>
        <w:rPr>
          <w:rFonts w:ascii="Tahoma" w:hAnsi="Tahoma" w:cs="Tahoma"/>
        </w:rPr>
      </w:pPr>
      <w:r>
        <w:rPr>
          <w:rFonts w:ascii="Tahoma" w:hAnsi="Tahoma" w:cs="Tahoma"/>
        </w:rPr>
        <w:t xml:space="preserve">             Τόπος παράδοσης: </w:t>
      </w:r>
      <w:proofErr w:type="spellStart"/>
      <w:r>
        <w:rPr>
          <w:rFonts w:ascii="Tahoma" w:hAnsi="Tahoma" w:cs="Tahoma"/>
        </w:rPr>
        <w:t>Eντός</w:t>
      </w:r>
      <w:proofErr w:type="spellEnd"/>
      <w:r>
        <w:rPr>
          <w:rFonts w:ascii="Tahoma" w:hAnsi="Tahoma" w:cs="Tahoma"/>
        </w:rPr>
        <w:t xml:space="preserve"> των ορίων του Δήμου Δέλτα και όπου υποδειχθεί από την </w:t>
      </w:r>
      <w:r>
        <w:rPr>
          <w:rFonts w:ascii="Tahoma" w:hAnsi="Tahoma" w:cs="Tahoma"/>
        </w:rPr>
        <w:lastRenderedPageBreak/>
        <w:t>υπηρεσία. Η εγκατάσταση του λογισμικού θα γίνει στους υπολογιστές των διαφόρων υπηρεσιών του Δήμου Δέλτα όπως θα υποδειχθεί από τους υπεύθυνους του Γραφείου Τ.Π.Ε.</w:t>
      </w:r>
    </w:p>
    <w:p w:rsidR="00DD5E0C" w:rsidRDefault="00DD5E0C" w:rsidP="00DD5E0C">
      <w:pPr>
        <w:ind w:left="62" w:firstLine="720"/>
        <w:jc w:val="both"/>
        <w:rPr>
          <w:rFonts w:ascii="Tahoma" w:hAnsi="Tahoma" w:cs="Tahoma"/>
        </w:rPr>
      </w:pPr>
      <w:r>
        <w:rPr>
          <w:rFonts w:ascii="Tahoma" w:hAnsi="Tahoma" w:cs="Tahoma"/>
        </w:rPr>
        <w:t>Τρόπος παράδοσης: Η παράδοση θα γίνεται με ευθύνη του αναδόχου και με δικά του μεταφορικά έξοδα.</w:t>
      </w:r>
    </w:p>
    <w:p w:rsidR="00DD5E0C" w:rsidRDefault="00DD5E0C" w:rsidP="00DD5E0C">
      <w:pPr>
        <w:spacing w:line="240" w:lineRule="atLeast"/>
        <w:ind w:firstLine="720"/>
        <w:jc w:val="both"/>
        <w:rPr>
          <w:rFonts w:ascii="Tahoma" w:hAnsi="Tahoma" w:cs="Tahoma"/>
        </w:rPr>
      </w:pPr>
      <w:r>
        <w:rPr>
          <w:rFonts w:ascii="Tahoma" w:hAnsi="Tahoma" w:cs="Tahoma"/>
        </w:rPr>
        <w:t xml:space="preserve">Χρόνος Παράδοσης: Η παράδοση των υπό προμήθεια ειδών θα πραγματοποιηθεί ανάλογα με τις ανάγκες του Δήμου </w:t>
      </w:r>
      <w:r w:rsidRPr="00C44F96">
        <w:rPr>
          <w:rFonts w:ascii="Tahoma" w:hAnsi="Tahoma" w:cs="Tahoma"/>
          <w:bCs/>
        </w:rPr>
        <w:t>και σε διάστημα όχι μεγαλύτερο των δέκα (10) ημερών από την αποστολή έγγραφης εντολής παραγγελίας</w:t>
      </w:r>
      <w:r w:rsidRPr="00C44F96">
        <w:rPr>
          <w:rFonts w:ascii="Tahoma" w:hAnsi="Tahoma" w:cs="Tahoma"/>
          <w:bCs/>
          <w:spacing w:val="-9"/>
        </w:rPr>
        <w:t>, σε εργάσιμες μέρες και ώρες, ώστε να γίνεται η καταμέτρηση από την επιτροπή παραλαβής</w:t>
      </w:r>
      <w:r>
        <w:rPr>
          <w:rFonts w:ascii="Tahoma" w:hAnsi="Tahoma" w:cs="Tahoma"/>
          <w:b/>
          <w:bCs/>
        </w:rPr>
        <w:t>.</w:t>
      </w:r>
      <w:r>
        <w:rPr>
          <w:rFonts w:ascii="Tahoma" w:hAnsi="Tahoma" w:cs="Tahoma"/>
        </w:rPr>
        <w:t xml:space="preserve"> Επειδή η παράδοση του λογισμικού θα είναι εφάπαξ σύμφωνα με τις προκύπτουσες ανάγκες του Δήμου, θα εκδίδεται τιμολόγιο του προμηθευτή μετά από την παράδοση του. Μετά από την παραλαβή και </w:t>
      </w:r>
      <w:proofErr w:type="spellStart"/>
      <w:r>
        <w:rPr>
          <w:rFonts w:ascii="Tahoma" w:hAnsi="Tahoma" w:cs="Tahoma"/>
        </w:rPr>
        <w:t>εγκαρτάσταση</w:t>
      </w:r>
      <w:proofErr w:type="spellEnd"/>
      <w:r>
        <w:rPr>
          <w:rFonts w:ascii="Tahoma" w:hAnsi="Tahoma" w:cs="Tahoma"/>
        </w:rPr>
        <w:t xml:space="preserve"> του λογισμικού, την έκδοση του τιμολογίου του προμηθευτή, την προσκόμιση των νόμιμων δικαιολογητικών και την ολοκλήρωση κάθε νόμιμου ελέγχου από την υπηρεσία του Επιτρόπου Ελεγκτικού Συνεδρίου, ο Δήμος υποχρεούται να εξοφλήσει τον προμηθευτή μέσα σε διάστημα που προβλέπεται από την κείμενη νομοθεσία (Π.Δ. 166/2003).</w:t>
      </w:r>
    </w:p>
    <w:p w:rsidR="00DD5E0C" w:rsidRPr="00C72252" w:rsidRDefault="00DD5E0C" w:rsidP="00DD5E0C">
      <w:pPr>
        <w:ind w:left="62" w:firstLine="720"/>
        <w:jc w:val="both"/>
        <w:rPr>
          <w:rFonts w:ascii="Tahoma" w:hAnsi="Tahoma" w:cs="Tahoma"/>
        </w:rPr>
      </w:pPr>
      <w:r>
        <w:rPr>
          <w:rFonts w:ascii="Tahoma" w:hAnsi="Tahoma" w:cs="Tahoma"/>
        </w:rPr>
        <w:t xml:space="preserve">     Ο Δήμος Δέλτα δεν υποχρεούται να απορροφήσει το σύνολο των ποσοτήτων ούτε όλα τα υλικά-είδη, που αναγράφονται στον ενδεικτικό προϋπολογισμό. Εφόσον, όμως κριθεί σκόπιμη η προμήθεια του συνόλου των ποσοτήτων και των υλικών-ειδών, ο μειοδότης υποχρεούται να ανταποκριθεί στην απαίτηση του Δήμου. Σε κάθε περίπτωση, ο ανάδοχος υποχρεούται να ικανοποιήσει το αίτημα του Δήμου που συνεργάζεται, με την ίδια ακριβώς τιμή με αυτή της προσφοράς του.  </w:t>
      </w:r>
    </w:p>
    <w:p w:rsidR="00DD5E0C" w:rsidRPr="00C44F96" w:rsidRDefault="00DD5E0C" w:rsidP="00DD5E0C">
      <w:pPr>
        <w:tabs>
          <w:tab w:val="left" w:pos="4965"/>
        </w:tabs>
        <w:jc w:val="both"/>
        <w:rPr>
          <w:rFonts w:ascii="Tahoma" w:hAnsi="Tahoma" w:cs="Tahoma"/>
          <w:b/>
        </w:rPr>
      </w:pPr>
      <w:r w:rsidRPr="00C44F96">
        <w:rPr>
          <w:rFonts w:ascii="Tahoma" w:hAnsi="Tahoma" w:cs="Tahoma"/>
          <w:b/>
        </w:rPr>
        <w:t>Τονίζεται το γεγονός ότι ο κάθε ενδιαφερόμενος έχει τη δυνατότητα να καταθέσει προσφορά για όλες ή για οποιαδήποτε, μεμονωμένη ομάδα (Α ή Β ή Γ ), αρκεί να προσφέρουν το σύνολο των ειδών της κάθε ομάδας.</w:t>
      </w:r>
    </w:p>
    <w:p w:rsidR="00DD5E0C" w:rsidRPr="00C44F96" w:rsidRDefault="00DD5E0C" w:rsidP="00DD5E0C">
      <w:pPr>
        <w:jc w:val="both"/>
        <w:rPr>
          <w:rFonts w:ascii="Tahoma" w:hAnsi="Tahoma" w:cs="Tahoma"/>
          <w:b/>
        </w:rPr>
      </w:pPr>
      <w:r w:rsidRPr="00C44F96">
        <w:rPr>
          <w:rFonts w:ascii="Tahoma" w:hAnsi="Tahoma" w:cs="Tahoma"/>
          <w:b/>
        </w:rPr>
        <w:t xml:space="preserve">Προσφορά  που δεν περιλαμβάνει όλα τα υλικά  μιας  ομάδας  δεν θα γίνει αποδεκτή. </w:t>
      </w:r>
    </w:p>
    <w:p w:rsidR="00DD5E0C" w:rsidRDefault="00DD5E0C" w:rsidP="00DD5E0C">
      <w:pPr>
        <w:pStyle w:val="a9"/>
        <w:ind w:left="0"/>
        <w:jc w:val="both"/>
        <w:rPr>
          <w:rFonts w:ascii="Tahoma" w:hAnsi="Tahoma" w:cs="Tahoma"/>
        </w:rPr>
      </w:pPr>
      <w:r>
        <w:rPr>
          <w:rFonts w:ascii="Tahoma" w:hAnsi="Tahoma" w:cs="Tahoma"/>
        </w:rPr>
        <w:t xml:space="preserve">  </w:t>
      </w:r>
    </w:p>
    <w:p w:rsidR="00DD5E0C" w:rsidRPr="00D01EFF" w:rsidRDefault="00DD5E0C" w:rsidP="00DD5E0C">
      <w:pPr>
        <w:spacing w:before="120"/>
        <w:ind w:left="62"/>
        <w:jc w:val="both"/>
        <w:rPr>
          <w:rFonts w:ascii="Tahoma" w:hAnsi="Tahoma" w:cs="Tahoma"/>
          <w:b/>
        </w:rPr>
      </w:pPr>
      <w:r w:rsidRPr="00D01EFF">
        <w:rPr>
          <w:rFonts w:ascii="Tahoma" w:hAnsi="Tahoma" w:cs="Tahoma"/>
          <w:b/>
        </w:rPr>
        <w:t>Άρθρο 6ο : Ποινικές ρήτρες - έκπτωση του αναδόχου</w:t>
      </w:r>
    </w:p>
    <w:p w:rsidR="00DD5E0C" w:rsidRPr="00D01EFF" w:rsidRDefault="00DD5E0C" w:rsidP="00DD5E0C">
      <w:pPr>
        <w:ind w:left="62" w:firstLine="720"/>
        <w:jc w:val="both"/>
        <w:rPr>
          <w:rFonts w:ascii="Tahoma" w:hAnsi="Tahoma" w:cs="Tahoma"/>
        </w:rPr>
      </w:pPr>
      <w:r w:rsidRPr="00D01EFF">
        <w:rPr>
          <w:rFonts w:ascii="Tahoma" w:hAnsi="Tahoma" w:cs="Tahoma"/>
        </w:rPr>
        <w:t>Εφόσον υπάρξει αδικαιολόγητος υπέρβαση της συμβατικής προθεσμίας εκτελέσεως της προμήθειας μπορεί να επιβληθεί σε βάρος του αναδόχου ποινική ρήτρα κ.λπ. αναγκαστικά μέτρα σύμφωνα με τις ισχύουσες διατάξεις (άρθρο 35 παρ. 5-6 του ΕΚΠΟΤΑ.)</w:t>
      </w:r>
    </w:p>
    <w:p w:rsidR="00DD5E0C" w:rsidRDefault="00DD5E0C" w:rsidP="00DD5E0C">
      <w:pPr>
        <w:spacing w:before="120"/>
        <w:jc w:val="both"/>
        <w:rPr>
          <w:rFonts w:ascii="Tahoma" w:hAnsi="Tahoma" w:cs="Tahoma"/>
          <w:b/>
        </w:rPr>
      </w:pPr>
    </w:p>
    <w:p w:rsidR="00DD5E0C" w:rsidRPr="00D01EFF" w:rsidRDefault="00DD5E0C" w:rsidP="00DD5E0C">
      <w:pPr>
        <w:spacing w:before="120"/>
        <w:jc w:val="both"/>
        <w:rPr>
          <w:rFonts w:ascii="Tahoma" w:hAnsi="Tahoma" w:cs="Tahoma"/>
          <w:b/>
        </w:rPr>
      </w:pPr>
      <w:r w:rsidRPr="00D01EFF">
        <w:rPr>
          <w:rFonts w:ascii="Tahoma" w:hAnsi="Tahoma" w:cs="Tahoma"/>
          <w:b/>
        </w:rPr>
        <w:t>Άρθρο 7ο : Πλημμελής κατασκευή</w:t>
      </w:r>
    </w:p>
    <w:p w:rsidR="00DD5E0C" w:rsidRPr="00D01EFF" w:rsidRDefault="00DD5E0C" w:rsidP="00DD5E0C">
      <w:pPr>
        <w:spacing w:before="120"/>
        <w:jc w:val="both"/>
        <w:rPr>
          <w:rFonts w:ascii="Tahoma" w:hAnsi="Tahoma" w:cs="Tahoma"/>
        </w:rPr>
      </w:pPr>
      <w:r w:rsidRPr="00D01EFF">
        <w:rPr>
          <w:rFonts w:ascii="Tahoma" w:hAnsi="Tahoma" w:cs="Tahoma"/>
        </w:rPr>
        <w:tab/>
        <w:t>Ο προμηθευτής εγγυάται με την υπογραφή της σύμβασης, ότι τα υλικά με τα οποία θα προμηθεύσει το Δήμο Δέλτα, θα ανταποκρίνονται πλήρως προς τους όρους των τεχνικών προδιαγραφών, των χαρακτηριστικών και της προσφοράς και ότι θα είναι στο σύνολό τους αρίστης ποιότητας.</w:t>
      </w:r>
    </w:p>
    <w:p w:rsidR="00DD5E0C" w:rsidRPr="00D01EFF" w:rsidRDefault="00DD5E0C" w:rsidP="00DD5E0C">
      <w:pPr>
        <w:ind w:left="62" w:firstLine="720"/>
        <w:jc w:val="both"/>
        <w:rPr>
          <w:rFonts w:ascii="Tahoma" w:hAnsi="Tahoma" w:cs="Tahoma"/>
        </w:rPr>
      </w:pPr>
      <w:r w:rsidRPr="00D01EFF">
        <w:rPr>
          <w:rFonts w:ascii="Tahoma" w:hAnsi="Tahoma" w:cs="Tahoma"/>
        </w:rPr>
        <w:t>Ο Δήμος Δέλτα διατηρεί όλα τα δικαιώματα, τα οποία θα ασκήσει όταν διαπιστώσει, ότι παραβιάζονται οι παραπάνω διαβεβαιώσεις του προμηθευτή. Εάν η κατασκευή και η λειτουργία των υπό προμήθεια υλικών  δεν πληρούν τους όρους της σύμβασης ή εμφ</w:t>
      </w:r>
      <w:r>
        <w:rPr>
          <w:rFonts w:ascii="Tahoma" w:hAnsi="Tahoma" w:cs="Tahoma"/>
        </w:rPr>
        <w:t>ανίζουν ελαττώματα</w:t>
      </w:r>
      <w:r w:rsidRPr="00D01EFF">
        <w:rPr>
          <w:rFonts w:ascii="Tahoma" w:hAnsi="Tahoma" w:cs="Tahoma"/>
        </w:rPr>
        <w:t xml:space="preserve"> ο ανάδοχος υποχρεούτ</w:t>
      </w:r>
      <w:r>
        <w:rPr>
          <w:rFonts w:ascii="Tahoma" w:hAnsi="Tahoma" w:cs="Tahoma"/>
        </w:rPr>
        <w:t>αι  να αποκαταστήσει  αυτά</w:t>
      </w:r>
      <w:r w:rsidRPr="00D01EFF">
        <w:rPr>
          <w:rFonts w:ascii="Tahoma" w:hAnsi="Tahoma" w:cs="Tahoma"/>
        </w:rPr>
        <w:t>, μέσα σε πέντε (5) ημέρες, αφότου διαπιστωθεί παράβαση των παραπάνω διαβεβαιώσεων, χωρίς την οποιαδήποτε επιπλέον επιβάρυνση για τον Δήμο, σύμφωνα με τις ισχύουσες διατάξεις (άρθρο 34 ΕΚΠΟΤΑ).</w:t>
      </w:r>
    </w:p>
    <w:p w:rsidR="00DD5E0C" w:rsidRPr="00D01EFF" w:rsidRDefault="00DD5E0C" w:rsidP="00DD5E0C">
      <w:pPr>
        <w:ind w:left="62" w:firstLine="720"/>
        <w:jc w:val="both"/>
        <w:rPr>
          <w:rFonts w:ascii="Tahoma" w:hAnsi="Tahoma" w:cs="Tahoma"/>
        </w:rPr>
      </w:pPr>
      <w:r w:rsidRPr="00D01EFF">
        <w:rPr>
          <w:rFonts w:ascii="Tahoma" w:hAnsi="Tahoma" w:cs="Tahoma"/>
        </w:rPr>
        <w:t>Απαραίτητη προϋπόθεση είναι πως το μέγιστο ποσοστό υλικών που πρέπει να αντικατασταθούν δεν θα υπερβαίνει το 5% της αναληφθείσης προμήθειας.</w:t>
      </w:r>
    </w:p>
    <w:p w:rsidR="00DD5E0C" w:rsidRDefault="00DD5E0C" w:rsidP="00DD5E0C">
      <w:pPr>
        <w:ind w:left="62" w:firstLine="720"/>
        <w:jc w:val="both"/>
        <w:rPr>
          <w:rFonts w:ascii="Tahoma" w:hAnsi="Tahoma" w:cs="Tahoma"/>
        </w:rPr>
      </w:pPr>
    </w:p>
    <w:p w:rsidR="00DD5E0C" w:rsidRDefault="00DD5E0C" w:rsidP="00DD5E0C">
      <w:pPr>
        <w:ind w:left="62" w:firstLine="720"/>
        <w:jc w:val="both"/>
        <w:rPr>
          <w:rFonts w:ascii="Tahoma" w:hAnsi="Tahoma" w:cs="Tahoma"/>
        </w:rPr>
      </w:pPr>
    </w:p>
    <w:p w:rsidR="00DD5E0C" w:rsidRPr="00D01EFF" w:rsidRDefault="00DD5E0C" w:rsidP="00DD5E0C">
      <w:pPr>
        <w:spacing w:before="120"/>
        <w:ind w:left="62"/>
        <w:jc w:val="both"/>
        <w:rPr>
          <w:rFonts w:ascii="Tahoma" w:hAnsi="Tahoma" w:cs="Tahoma"/>
          <w:b/>
        </w:rPr>
      </w:pPr>
      <w:r w:rsidRPr="00D01EFF">
        <w:rPr>
          <w:rFonts w:ascii="Tahoma" w:hAnsi="Tahoma" w:cs="Tahoma"/>
          <w:b/>
        </w:rPr>
        <w:t xml:space="preserve">Άρθρο 8ο : Φόροι, τέλη, κρατήσεις </w:t>
      </w:r>
    </w:p>
    <w:p w:rsidR="00DD5E0C" w:rsidRPr="00D01EFF" w:rsidRDefault="00DD5E0C" w:rsidP="00DD5E0C">
      <w:pPr>
        <w:ind w:firstLine="720"/>
        <w:jc w:val="both"/>
        <w:rPr>
          <w:rFonts w:ascii="Tahoma" w:hAnsi="Tahoma" w:cs="Tahoma"/>
        </w:rPr>
      </w:pPr>
      <w:r w:rsidRPr="00D01EFF">
        <w:rPr>
          <w:rFonts w:ascii="Tahoma" w:hAnsi="Tahoma" w:cs="Tahoma"/>
        </w:rPr>
        <w:t>Ο ανάδοχος υπόκειται σε όλους τους βάσει των κειμένων διατάξεων φόρους, τέλη και κρατήσεις που θα ισχύουν κατά την ημέρα της διενέργειας της προμήθειας, καθώς και τα έξοδα δημοσίευσης της διακήρυξης. Ο ΦΠΑ βαρύνει το Δήμο.</w:t>
      </w:r>
    </w:p>
    <w:p w:rsidR="00DD5E0C" w:rsidRDefault="00DD5E0C" w:rsidP="00DD5E0C">
      <w:pPr>
        <w:spacing w:before="120"/>
        <w:ind w:left="62"/>
        <w:jc w:val="both"/>
        <w:rPr>
          <w:rFonts w:ascii="Tahoma" w:hAnsi="Tahoma" w:cs="Tahoma"/>
          <w:b/>
        </w:rPr>
      </w:pPr>
    </w:p>
    <w:p w:rsidR="00DD5E0C" w:rsidRDefault="00DD5E0C" w:rsidP="00DD5E0C">
      <w:pPr>
        <w:spacing w:before="120"/>
        <w:ind w:left="62"/>
        <w:jc w:val="both"/>
        <w:rPr>
          <w:rFonts w:ascii="Tahoma" w:hAnsi="Tahoma" w:cs="Tahoma"/>
          <w:b/>
        </w:rPr>
      </w:pPr>
    </w:p>
    <w:p w:rsidR="00DD5E0C" w:rsidRPr="006658C8" w:rsidRDefault="00DD5E0C" w:rsidP="00DD5E0C">
      <w:pPr>
        <w:spacing w:before="120"/>
        <w:ind w:left="62"/>
        <w:jc w:val="both"/>
        <w:rPr>
          <w:rFonts w:ascii="Tahoma" w:hAnsi="Tahoma" w:cs="Tahoma"/>
          <w:b/>
        </w:rPr>
      </w:pPr>
      <w:r w:rsidRPr="006658C8">
        <w:rPr>
          <w:rFonts w:ascii="Tahoma" w:hAnsi="Tahoma" w:cs="Tahoma"/>
          <w:b/>
        </w:rPr>
        <w:t xml:space="preserve">Άρθρο 9ο : Παραλαβή </w:t>
      </w:r>
    </w:p>
    <w:p w:rsidR="00DD5E0C" w:rsidRDefault="00DD5E0C" w:rsidP="00DD5E0C">
      <w:pPr>
        <w:ind w:left="62" w:firstLine="720"/>
        <w:jc w:val="both"/>
        <w:rPr>
          <w:rFonts w:ascii="Tahoma" w:hAnsi="Tahoma" w:cs="Tahoma"/>
        </w:rPr>
      </w:pPr>
      <w:r>
        <w:rPr>
          <w:rFonts w:ascii="Tahoma" w:hAnsi="Tahoma" w:cs="Tahoma"/>
        </w:rPr>
        <w:t xml:space="preserve">Η παραλαβή των ειδών διενεργείται από σχετική επιτροπή παραλαβής του Δήμου </w:t>
      </w:r>
      <w:r>
        <w:rPr>
          <w:rFonts w:ascii="Tahoma" w:hAnsi="Tahoma" w:cs="Tahoma"/>
        </w:rPr>
        <w:lastRenderedPageBreak/>
        <w:t>Δέλτα παρουσία του προμηθευτή. Η επιτροπή καταμετρά λεπτομερώς τις ποσότητες των υλικών που παραδίδονται, τα συνοδευτικά έγγραφα και ελέγχει τη συμφωνία αυτών με την προμήθεια και τη συγγραφή υποχρεώσεων.</w:t>
      </w:r>
    </w:p>
    <w:p w:rsidR="00DD5E0C" w:rsidRDefault="00DD5E0C" w:rsidP="00DD5E0C">
      <w:pPr>
        <w:jc w:val="both"/>
        <w:rPr>
          <w:rFonts w:ascii="Tahoma" w:hAnsi="Tahoma" w:cs="Tahoma"/>
        </w:rPr>
      </w:pPr>
    </w:p>
    <w:p w:rsidR="00DD5E0C" w:rsidRDefault="00DD5E0C" w:rsidP="00DD5E0C">
      <w:pPr>
        <w:jc w:val="both"/>
        <w:rPr>
          <w:rFonts w:ascii="Tahoma" w:hAnsi="Tahoma" w:cs="Tahoma"/>
          <w:b/>
        </w:rPr>
      </w:pPr>
    </w:p>
    <w:p w:rsidR="00DD5E0C" w:rsidRDefault="00DD5E0C" w:rsidP="00DD5E0C">
      <w:pPr>
        <w:jc w:val="both"/>
        <w:rPr>
          <w:rFonts w:ascii="Tahoma" w:hAnsi="Tahoma" w:cs="Tahoma"/>
          <w:b/>
        </w:rPr>
      </w:pPr>
    </w:p>
    <w:p w:rsidR="00DD5E0C" w:rsidRDefault="00DD5E0C" w:rsidP="00DD5E0C">
      <w:pPr>
        <w:jc w:val="both"/>
        <w:rPr>
          <w:rFonts w:ascii="Tahoma" w:hAnsi="Tahoma" w:cs="Tahoma"/>
          <w:b/>
        </w:rPr>
      </w:pPr>
    </w:p>
    <w:p w:rsidR="00DD5E0C" w:rsidRPr="00D01EFF" w:rsidRDefault="00DD5E0C" w:rsidP="00DD5E0C">
      <w:pPr>
        <w:jc w:val="both"/>
        <w:rPr>
          <w:rFonts w:ascii="Tahoma" w:hAnsi="Tahoma" w:cs="Tahoma"/>
          <w:b/>
        </w:rPr>
      </w:pPr>
      <w:r w:rsidRPr="00D01EFF">
        <w:rPr>
          <w:rFonts w:ascii="Tahoma" w:hAnsi="Tahoma" w:cs="Tahoma"/>
          <w:b/>
        </w:rPr>
        <w:t xml:space="preserve">Άρθρο </w:t>
      </w:r>
      <w:r w:rsidRPr="00C72252">
        <w:rPr>
          <w:rFonts w:ascii="Tahoma" w:hAnsi="Tahoma" w:cs="Tahoma"/>
          <w:b/>
        </w:rPr>
        <w:t>10</w:t>
      </w:r>
      <w:r w:rsidRPr="00D01EFF">
        <w:rPr>
          <w:rFonts w:ascii="Tahoma" w:hAnsi="Tahoma" w:cs="Tahoma"/>
          <w:b/>
        </w:rPr>
        <w:t>ο: Τιμές υλικών</w:t>
      </w:r>
    </w:p>
    <w:p w:rsidR="00DD5E0C" w:rsidRDefault="00DD5E0C" w:rsidP="00DD5E0C">
      <w:pPr>
        <w:ind w:firstLine="720"/>
        <w:jc w:val="both"/>
        <w:rPr>
          <w:rFonts w:ascii="Tahoma" w:hAnsi="Tahoma" w:cs="Tahoma"/>
        </w:rPr>
      </w:pPr>
      <w:r w:rsidRPr="00D01EFF">
        <w:rPr>
          <w:rFonts w:ascii="Tahoma" w:hAnsi="Tahoma" w:cs="Tahoma"/>
        </w:rPr>
        <w:t>Για τα προς προμήθεια είδη η τιμή σε ευρώ που περιλαμβάνεται στην προσφορά του προμηθευτή είναι σταθερή και αμετάβλητη και ισχύει για όλη τη διάρκεια της προμήθειας και δεν υπόκειται για κανένα λόγο σε αναθεώρηση.</w:t>
      </w:r>
    </w:p>
    <w:p w:rsidR="00DD5E0C" w:rsidRDefault="00DD5E0C" w:rsidP="00DD5E0C">
      <w:pPr>
        <w:ind w:firstLine="720"/>
        <w:jc w:val="both"/>
        <w:rPr>
          <w:rFonts w:ascii="Tahoma" w:hAnsi="Tahoma" w:cs="Tahoma"/>
        </w:rPr>
      </w:pPr>
    </w:p>
    <w:p w:rsidR="00DD5E0C" w:rsidRDefault="00DD5E0C" w:rsidP="00DD5E0C"/>
    <w:p w:rsidR="00DD5E0C" w:rsidRDefault="00DD5E0C" w:rsidP="00DD5E0C"/>
    <w:tbl>
      <w:tblPr>
        <w:tblW w:w="8856" w:type="dxa"/>
        <w:tblLayout w:type="fixed"/>
        <w:tblLook w:val="0000" w:firstRow="0" w:lastRow="0" w:firstColumn="0" w:lastColumn="0" w:noHBand="0" w:noVBand="0"/>
      </w:tblPr>
      <w:tblGrid>
        <w:gridCol w:w="4786"/>
        <w:gridCol w:w="4070"/>
      </w:tblGrid>
      <w:tr w:rsidR="00DD5E0C" w:rsidRPr="00D01EFF" w:rsidTr="0024154D">
        <w:tc>
          <w:tcPr>
            <w:tcW w:w="4786" w:type="dxa"/>
          </w:tcPr>
          <w:p w:rsidR="00DD5E0C" w:rsidRPr="00BA68A7" w:rsidRDefault="00DD5E0C" w:rsidP="0024154D">
            <w:pPr>
              <w:jc w:val="center"/>
              <w:rPr>
                <w:rFonts w:ascii="Tahoma" w:hAnsi="Tahoma" w:cs="Tahoma"/>
                <w:b/>
              </w:rPr>
            </w:pPr>
            <w:r w:rsidRPr="00BA68A7">
              <w:rPr>
                <w:rFonts w:ascii="Tahoma" w:hAnsi="Tahoma" w:cs="Tahoma"/>
                <w:b/>
              </w:rPr>
              <w:t xml:space="preserve">Η ΣΥΝΤΑΞΑΣΑ </w:t>
            </w:r>
          </w:p>
        </w:tc>
        <w:tc>
          <w:tcPr>
            <w:tcW w:w="4070" w:type="dxa"/>
          </w:tcPr>
          <w:p w:rsidR="00DD5E0C" w:rsidRPr="00BA68A7" w:rsidRDefault="00DD5E0C" w:rsidP="0024154D">
            <w:pPr>
              <w:jc w:val="center"/>
              <w:rPr>
                <w:rFonts w:ascii="Tahoma" w:hAnsi="Tahoma" w:cs="Tahoma"/>
                <w:b/>
              </w:rPr>
            </w:pPr>
            <w:r w:rsidRPr="00BA68A7">
              <w:rPr>
                <w:rFonts w:ascii="Tahoma" w:hAnsi="Tahoma" w:cs="Tahoma"/>
                <w:b/>
              </w:rPr>
              <w:t>ΘΕΩΡΗΘΗΚΕ</w:t>
            </w:r>
          </w:p>
        </w:tc>
      </w:tr>
      <w:tr w:rsidR="00DD5E0C" w:rsidRPr="00D01EFF" w:rsidTr="0024154D">
        <w:tc>
          <w:tcPr>
            <w:tcW w:w="4786" w:type="dxa"/>
          </w:tcPr>
          <w:p w:rsidR="00DD5E0C" w:rsidRPr="00BA68A7" w:rsidRDefault="00DD5E0C" w:rsidP="0024154D">
            <w:pPr>
              <w:jc w:val="center"/>
              <w:rPr>
                <w:rFonts w:ascii="Tahoma" w:hAnsi="Tahoma" w:cs="Tahoma"/>
                <w:b/>
              </w:rPr>
            </w:pPr>
          </w:p>
        </w:tc>
        <w:tc>
          <w:tcPr>
            <w:tcW w:w="4070" w:type="dxa"/>
          </w:tcPr>
          <w:p w:rsidR="00DD5E0C" w:rsidRPr="00BA68A7" w:rsidRDefault="00DD5E0C" w:rsidP="0024154D">
            <w:pPr>
              <w:jc w:val="center"/>
              <w:rPr>
                <w:rFonts w:ascii="Tahoma" w:hAnsi="Tahoma" w:cs="Tahoma"/>
                <w:b/>
              </w:rPr>
            </w:pPr>
            <w:r w:rsidRPr="00BA68A7">
              <w:rPr>
                <w:rFonts w:ascii="Tahoma" w:hAnsi="Tahoma" w:cs="Tahoma"/>
                <w:b/>
              </w:rPr>
              <w:t>Η Προϊστάμενη</w:t>
            </w:r>
          </w:p>
        </w:tc>
      </w:tr>
      <w:tr w:rsidR="00DD5E0C" w:rsidRPr="00D01EFF" w:rsidTr="0024154D">
        <w:tc>
          <w:tcPr>
            <w:tcW w:w="4786" w:type="dxa"/>
          </w:tcPr>
          <w:p w:rsidR="00DD5E0C" w:rsidRDefault="00DD5E0C" w:rsidP="0024154D">
            <w:pPr>
              <w:rPr>
                <w:rFonts w:ascii="Tahoma" w:hAnsi="Tahoma" w:cs="Tahoma"/>
                <w:b/>
              </w:rPr>
            </w:pPr>
          </w:p>
          <w:p w:rsidR="00DD5E0C" w:rsidRPr="00BA68A7" w:rsidRDefault="00DD5E0C" w:rsidP="0024154D">
            <w:pPr>
              <w:rPr>
                <w:rFonts w:ascii="Tahoma" w:hAnsi="Tahoma" w:cs="Tahoma"/>
                <w:b/>
              </w:rPr>
            </w:pPr>
            <w:r>
              <w:rPr>
                <w:rFonts w:ascii="Tahoma" w:hAnsi="Tahoma" w:cs="Tahoma"/>
                <w:b/>
              </w:rPr>
              <w:t xml:space="preserve">                     </w:t>
            </w:r>
            <w:proofErr w:type="spellStart"/>
            <w:r w:rsidRPr="00BA68A7">
              <w:rPr>
                <w:rFonts w:ascii="Tahoma" w:hAnsi="Tahoma" w:cs="Tahoma"/>
                <w:b/>
              </w:rPr>
              <w:t>Πιτσάνη</w:t>
            </w:r>
            <w:proofErr w:type="spellEnd"/>
            <w:r w:rsidRPr="00BA68A7">
              <w:rPr>
                <w:rFonts w:ascii="Tahoma" w:hAnsi="Tahoma" w:cs="Tahoma"/>
                <w:b/>
              </w:rPr>
              <w:t xml:space="preserve"> Πετρούλα</w:t>
            </w:r>
          </w:p>
          <w:p w:rsidR="00DD5E0C" w:rsidRPr="00BA68A7" w:rsidRDefault="00DD5E0C" w:rsidP="0024154D">
            <w:pPr>
              <w:jc w:val="center"/>
              <w:rPr>
                <w:rFonts w:ascii="Tahoma" w:hAnsi="Tahoma" w:cs="Tahoma"/>
                <w:b/>
              </w:rPr>
            </w:pPr>
            <w:r w:rsidRPr="00BA68A7">
              <w:rPr>
                <w:rFonts w:ascii="Tahoma" w:hAnsi="Tahoma" w:cs="Tahoma"/>
                <w:b/>
              </w:rPr>
              <w:t>ΤΕ Διοικητικού – Λογιστικού</w:t>
            </w:r>
          </w:p>
          <w:p w:rsidR="00DD5E0C" w:rsidRPr="00BA68A7" w:rsidRDefault="00DD5E0C" w:rsidP="0024154D">
            <w:pPr>
              <w:jc w:val="center"/>
              <w:rPr>
                <w:rFonts w:ascii="Tahoma" w:hAnsi="Tahoma" w:cs="Tahoma"/>
                <w:b/>
              </w:rPr>
            </w:pPr>
            <w:proofErr w:type="spellStart"/>
            <w:r w:rsidRPr="00BA68A7">
              <w:rPr>
                <w:rFonts w:ascii="Tahoma" w:hAnsi="Tahoma" w:cs="Tahoma"/>
                <w:b/>
              </w:rPr>
              <w:t>Σίνδος</w:t>
            </w:r>
            <w:proofErr w:type="spellEnd"/>
            <w:r>
              <w:rPr>
                <w:rFonts w:ascii="Tahoma" w:hAnsi="Tahoma" w:cs="Tahoma"/>
                <w:b/>
              </w:rPr>
              <w:t xml:space="preserve"> 28</w:t>
            </w:r>
            <w:r w:rsidRPr="00BA68A7">
              <w:rPr>
                <w:rFonts w:ascii="Tahoma" w:hAnsi="Tahoma" w:cs="Tahoma"/>
                <w:b/>
              </w:rPr>
              <w:t>/</w:t>
            </w:r>
            <w:r>
              <w:rPr>
                <w:rFonts w:ascii="Tahoma" w:hAnsi="Tahoma" w:cs="Tahoma"/>
                <w:b/>
              </w:rPr>
              <w:t>11/2014</w:t>
            </w:r>
            <w:r w:rsidRPr="00BA68A7">
              <w:rPr>
                <w:rFonts w:ascii="Tahoma" w:hAnsi="Tahoma" w:cs="Tahoma"/>
                <w:b/>
              </w:rPr>
              <w:t xml:space="preserve">  </w:t>
            </w:r>
          </w:p>
        </w:tc>
        <w:tc>
          <w:tcPr>
            <w:tcW w:w="4070" w:type="dxa"/>
          </w:tcPr>
          <w:p w:rsidR="00DD5E0C" w:rsidRPr="00BA68A7" w:rsidRDefault="00DD5E0C" w:rsidP="0024154D">
            <w:pPr>
              <w:jc w:val="center"/>
              <w:rPr>
                <w:rFonts w:ascii="Tahoma" w:hAnsi="Tahoma" w:cs="Tahoma"/>
                <w:b/>
              </w:rPr>
            </w:pPr>
          </w:p>
          <w:p w:rsidR="00DD5E0C" w:rsidRPr="006D1ECA" w:rsidRDefault="00DD5E0C" w:rsidP="0024154D">
            <w:pPr>
              <w:jc w:val="center"/>
              <w:rPr>
                <w:rFonts w:ascii="Tahoma" w:hAnsi="Tahoma" w:cs="Tahoma"/>
                <w:b/>
              </w:rPr>
            </w:pPr>
            <w:proofErr w:type="spellStart"/>
            <w:r>
              <w:rPr>
                <w:rFonts w:ascii="Tahoma" w:hAnsi="Tahoma" w:cs="Tahoma"/>
                <w:b/>
              </w:rPr>
              <w:t>Παπαγρηγορίου</w:t>
            </w:r>
            <w:proofErr w:type="spellEnd"/>
            <w:r>
              <w:rPr>
                <w:rFonts w:ascii="Tahoma" w:hAnsi="Tahoma" w:cs="Tahoma"/>
                <w:b/>
              </w:rPr>
              <w:t xml:space="preserve"> Ουρανία</w:t>
            </w:r>
          </w:p>
          <w:p w:rsidR="00DD5E0C" w:rsidRDefault="00DD5E0C" w:rsidP="0024154D">
            <w:pPr>
              <w:jc w:val="center"/>
              <w:rPr>
                <w:rFonts w:ascii="Tahoma" w:hAnsi="Tahoma" w:cs="Tahoma"/>
                <w:b/>
              </w:rPr>
            </w:pPr>
            <w:r>
              <w:rPr>
                <w:rFonts w:ascii="Tahoma" w:hAnsi="Tahoma" w:cs="Tahoma"/>
                <w:b/>
              </w:rPr>
              <w:t>Δ</w:t>
            </w:r>
            <w:r w:rsidRPr="006D1ECA">
              <w:rPr>
                <w:rFonts w:ascii="Tahoma" w:hAnsi="Tahoma" w:cs="Tahoma"/>
                <w:b/>
              </w:rPr>
              <w:t>Ε Διοικητικού</w:t>
            </w:r>
          </w:p>
          <w:p w:rsidR="00DD5E0C" w:rsidRPr="00BA68A7" w:rsidRDefault="00DD5E0C" w:rsidP="0024154D">
            <w:pPr>
              <w:jc w:val="center"/>
              <w:rPr>
                <w:rFonts w:ascii="Tahoma" w:hAnsi="Tahoma" w:cs="Tahoma"/>
                <w:b/>
              </w:rPr>
            </w:pPr>
            <w:proofErr w:type="spellStart"/>
            <w:r w:rsidRPr="006D1ECA">
              <w:rPr>
                <w:rFonts w:ascii="Tahoma" w:hAnsi="Tahoma" w:cs="Tahoma"/>
                <w:b/>
              </w:rPr>
              <w:t>Σίνδος</w:t>
            </w:r>
            <w:proofErr w:type="spellEnd"/>
            <w:r w:rsidRPr="006D1ECA">
              <w:rPr>
                <w:rFonts w:ascii="Tahoma" w:hAnsi="Tahoma" w:cs="Tahoma"/>
                <w:b/>
              </w:rPr>
              <w:t xml:space="preserve">   </w:t>
            </w:r>
            <w:r>
              <w:rPr>
                <w:rFonts w:ascii="Tahoma" w:hAnsi="Tahoma" w:cs="Tahoma"/>
                <w:b/>
              </w:rPr>
              <w:t>28</w:t>
            </w:r>
            <w:r w:rsidRPr="006D1ECA">
              <w:rPr>
                <w:rFonts w:ascii="Tahoma" w:hAnsi="Tahoma" w:cs="Tahoma"/>
                <w:b/>
              </w:rPr>
              <w:t>/</w:t>
            </w:r>
            <w:r>
              <w:rPr>
                <w:rFonts w:ascii="Tahoma" w:hAnsi="Tahoma" w:cs="Tahoma"/>
                <w:b/>
              </w:rPr>
              <w:t>11</w:t>
            </w:r>
            <w:r w:rsidRPr="006D1ECA">
              <w:rPr>
                <w:rFonts w:ascii="Tahoma" w:hAnsi="Tahoma" w:cs="Tahoma"/>
                <w:b/>
              </w:rPr>
              <w:t>/201</w:t>
            </w:r>
            <w:r>
              <w:rPr>
                <w:rFonts w:ascii="Tahoma" w:hAnsi="Tahoma" w:cs="Tahoma"/>
                <w:b/>
              </w:rPr>
              <w:t>4</w:t>
            </w:r>
          </w:p>
        </w:tc>
      </w:tr>
    </w:tbl>
    <w:p w:rsidR="00DD5E0C" w:rsidRDefault="00DD5E0C" w:rsidP="00DD5E0C"/>
    <w:p w:rsidR="00DD5E0C" w:rsidRPr="00DD5E0C" w:rsidRDefault="00DD5E0C" w:rsidP="00A96B2D">
      <w:pPr>
        <w:pStyle w:val="2"/>
        <w:jc w:val="both"/>
        <w:rPr>
          <w:rFonts w:cs="Times New Roman"/>
          <w:b w:val="0"/>
          <w:bCs w:val="0"/>
        </w:rPr>
      </w:pPr>
    </w:p>
    <w:p w:rsidR="004C058F" w:rsidRPr="00F222A0" w:rsidRDefault="004C058F" w:rsidP="00A96B2D">
      <w:pPr>
        <w:pStyle w:val="2"/>
        <w:jc w:val="both"/>
        <w:rPr>
          <w:rFonts w:cs="Times New Roman"/>
          <w:b w:val="0"/>
          <w:bCs w:val="0"/>
        </w:rPr>
      </w:pPr>
    </w:p>
    <w:p w:rsidR="004C058F" w:rsidRPr="00F222A0" w:rsidRDefault="004C058F" w:rsidP="00A96B2D">
      <w:pPr>
        <w:pStyle w:val="2"/>
        <w:jc w:val="both"/>
        <w:rPr>
          <w:rFonts w:cs="Times New Roman"/>
          <w:b w:val="0"/>
          <w:bCs w:val="0"/>
        </w:rPr>
      </w:pPr>
    </w:p>
    <w:p w:rsidR="004C058F" w:rsidRPr="00E73DAB" w:rsidRDefault="004C058F" w:rsidP="00A96B2D">
      <w:pPr>
        <w:pStyle w:val="2"/>
        <w:jc w:val="both"/>
        <w:rPr>
          <w:rFonts w:cs="Times New Roman"/>
          <w:b w:val="0"/>
          <w:bCs w:val="0"/>
        </w:rPr>
      </w:pPr>
    </w:p>
    <w:p w:rsidR="00E73DAB" w:rsidRPr="00E73DAB" w:rsidRDefault="00E73DAB" w:rsidP="00A96B2D">
      <w:pPr>
        <w:pStyle w:val="2"/>
        <w:jc w:val="both"/>
        <w:rPr>
          <w:rFonts w:cs="Times New Roman"/>
          <w:b w:val="0"/>
          <w:bCs w:val="0"/>
        </w:rPr>
      </w:pPr>
    </w:p>
    <w:p w:rsidR="00E73DAB" w:rsidRPr="00E73DAB" w:rsidRDefault="00E73DAB" w:rsidP="00A96B2D">
      <w:pPr>
        <w:pStyle w:val="2"/>
        <w:jc w:val="both"/>
        <w:rPr>
          <w:rFonts w:cs="Times New Roman"/>
          <w:b w:val="0"/>
          <w:bCs w:val="0"/>
        </w:rPr>
      </w:pPr>
    </w:p>
    <w:p w:rsidR="00E73DAB" w:rsidRPr="00E73DAB" w:rsidRDefault="00E73DAB" w:rsidP="00A96B2D">
      <w:pPr>
        <w:pStyle w:val="2"/>
        <w:jc w:val="both"/>
        <w:rPr>
          <w:rFonts w:cs="Times New Roman"/>
          <w:b w:val="0"/>
          <w:bCs w:val="0"/>
        </w:rPr>
      </w:pPr>
    </w:p>
    <w:p w:rsidR="00E73DAB" w:rsidRPr="00E73DAB" w:rsidRDefault="00E73DAB" w:rsidP="00A96B2D">
      <w:pPr>
        <w:pStyle w:val="2"/>
        <w:jc w:val="both"/>
        <w:rPr>
          <w:rFonts w:cs="Times New Roman"/>
          <w:b w:val="0"/>
          <w:bCs w:val="0"/>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Default="00E73DAB" w:rsidP="00A96B2D">
      <w:pPr>
        <w:pStyle w:val="2"/>
        <w:jc w:val="both"/>
        <w:rPr>
          <w:rFonts w:cs="Times New Roman"/>
          <w:b w:val="0"/>
          <w:bCs w:val="0"/>
          <w:lang w:val="en-US"/>
        </w:rPr>
      </w:pPr>
    </w:p>
    <w:p w:rsidR="00E73DAB" w:rsidRPr="00E73DAB" w:rsidRDefault="00E73DAB" w:rsidP="00A96B2D">
      <w:pPr>
        <w:pStyle w:val="2"/>
        <w:jc w:val="both"/>
        <w:rPr>
          <w:rFonts w:cs="Times New Roman"/>
          <w:b w:val="0"/>
          <w:bCs w:val="0"/>
          <w:lang w:val="en-US"/>
        </w:rPr>
      </w:pPr>
    </w:p>
    <w:p w:rsidR="004C058F" w:rsidRPr="00F222A0" w:rsidRDefault="004C058F" w:rsidP="00A96B2D">
      <w:pPr>
        <w:pStyle w:val="2"/>
        <w:jc w:val="both"/>
        <w:rPr>
          <w:rFonts w:cs="Times New Roman"/>
          <w:b w:val="0"/>
          <w:bCs w:val="0"/>
        </w:rPr>
      </w:pPr>
    </w:p>
    <w:p w:rsidR="004C058F" w:rsidRPr="00F222A0" w:rsidRDefault="004C058F" w:rsidP="00A96B2D">
      <w:pPr>
        <w:pStyle w:val="2"/>
        <w:jc w:val="both"/>
        <w:rPr>
          <w:rFonts w:cs="Times New Roman"/>
          <w:b w:val="0"/>
          <w:bCs w:val="0"/>
        </w:rPr>
      </w:pPr>
    </w:p>
    <w:p w:rsidR="00DD5E0C" w:rsidRPr="00E73DAB" w:rsidRDefault="00DD5E0C" w:rsidP="00DD5E0C">
      <w:pPr>
        <w:rPr>
          <w:rFonts w:ascii="Tahoma" w:hAnsi="Tahoma" w:cs="Tahoma"/>
          <w:sz w:val="28"/>
        </w:rPr>
      </w:pPr>
      <w:r>
        <w:rPr>
          <w:rFonts w:ascii="Tahoma" w:hAnsi="Tahoma" w:cs="Tahoma"/>
          <w:sz w:val="28"/>
        </w:rPr>
        <w:t xml:space="preserve">       </w:t>
      </w:r>
    </w:p>
    <w:p w:rsidR="00DD5E0C" w:rsidRDefault="00DD5E0C" w:rsidP="00DD5E0C">
      <w:pPr>
        <w:jc w:val="right"/>
        <w:rPr>
          <w:rFonts w:ascii="Tahoma" w:hAnsi="Tahoma" w:cs="Tahoma"/>
          <w:b/>
          <w:sz w:val="22"/>
          <w:szCs w:val="22"/>
        </w:rPr>
      </w:pPr>
      <w:r>
        <w:rPr>
          <w:rFonts w:ascii="Tahoma" w:hAnsi="Tahoma" w:cs="Tahoma"/>
          <w:b/>
          <w:sz w:val="22"/>
          <w:szCs w:val="22"/>
        </w:rPr>
        <w:t>ΑΝΑΡΤΗΤΕΟ ΣΤΟ ΜΗΤΡΩΟ</w:t>
      </w:r>
    </w:p>
    <w:p w:rsidR="00DD5E0C" w:rsidRDefault="00DD5E0C" w:rsidP="00DD5E0C">
      <w:pPr>
        <w:rPr>
          <w:rFonts w:ascii="Tahoma" w:hAnsi="Tahoma" w:cs="Tahoma"/>
          <w:b/>
          <w:sz w:val="22"/>
          <w:szCs w:val="22"/>
        </w:rPr>
      </w:pPr>
    </w:p>
    <w:p w:rsidR="00DD5E0C" w:rsidRDefault="00DD5E0C" w:rsidP="00DD5E0C">
      <w:pPr>
        <w:rPr>
          <w:rFonts w:ascii="Tahoma" w:hAnsi="Tahoma" w:cs="Tahoma"/>
          <w:sz w:val="28"/>
        </w:rPr>
      </w:pPr>
    </w:p>
    <w:tbl>
      <w:tblPr>
        <w:tblW w:w="9007" w:type="dxa"/>
        <w:tblLayout w:type="fixed"/>
        <w:tblCellMar>
          <w:left w:w="107" w:type="dxa"/>
          <w:right w:w="107" w:type="dxa"/>
        </w:tblCellMar>
        <w:tblLook w:val="0000" w:firstRow="0" w:lastRow="0" w:firstColumn="0" w:lastColumn="0" w:noHBand="0" w:noVBand="0"/>
      </w:tblPr>
      <w:tblGrid>
        <w:gridCol w:w="4427"/>
        <w:gridCol w:w="2114"/>
        <w:gridCol w:w="2466"/>
      </w:tblGrid>
      <w:tr w:rsidR="00DD5E0C" w:rsidTr="0024154D">
        <w:trPr>
          <w:cantSplit/>
          <w:trHeight w:val="738"/>
        </w:trPr>
        <w:tc>
          <w:tcPr>
            <w:tcW w:w="4427" w:type="dxa"/>
            <w:vMerge w:val="restart"/>
          </w:tcPr>
          <w:p w:rsidR="00E73DAB" w:rsidRDefault="00E73DAB" w:rsidP="0024154D">
            <w:pPr>
              <w:jc w:val="center"/>
              <w:rPr>
                <w:rFonts w:ascii="Calibri" w:hAnsi="Calibri"/>
                <w:b/>
                <w:lang w:val="en-US"/>
              </w:rPr>
            </w:pPr>
            <w:r>
              <w:rPr>
                <w:rFonts w:ascii="Calibri" w:hAnsi="Calibri"/>
                <w:b/>
                <w:noProof/>
              </w:rPr>
              <w:lastRenderedPageBreak/>
              <w:pict>
                <v:shape id="_x0000_s1031" type="#_x0000_t75" style="position:absolute;left:0;text-align:left;margin-left:78.6pt;margin-top:34.5pt;width:45.65pt;height:45.65pt;z-index:251661312;mso-position-horizontal-relative:margin;mso-position-vertical-relative:margin">
                  <v:imagedata r:id="rId11" o:title="Εθνόσημο"/>
                  <w10:wrap type="topAndBottom" anchorx="margin" anchory="margin"/>
                </v:shape>
              </w:pict>
            </w:r>
          </w:p>
          <w:p w:rsidR="00E73DAB" w:rsidRDefault="00E73DAB" w:rsidP="0024154D">
            <w:pPr>
              <w:jc w:val="center"/>
              <w:rPr>
                <w:rFonts w:ascii="Calibri" w:hAnsi="Calibri"/>
                <w:b/>
                <w:lang w:val="en-US"/>
              </w:rPr>
            </w:pPr>
          </w:p>
          <w:p w:rsidR="00E73DAB" w:rsidRDefault="00E73DAB" w:rsidP="0024154D">
            <w:pPr>
              <w:jc w:val="center"/>
              <w:rPr>
                <w:rFonts w:ascii="Calibri" w:hAnsi="Calibri"/>
                <w:b/>
                <w:lang w:val="en-US"/>
              </w:rPr>
            </w:pPr>
          </w:p>
          <w:p w:rsidR="00DD5E0C" w:rsidRDefault="00DD5E0C" w:rsidP="0024154D">
            <w:pPr>
              <w:jc w:val="center"/>
              <w:rPr>
                <w:rFonts w:ascii="Calibri" w:hAnsi="Calibri"/>
                <w:b/>
              </w:rPr>
            </w:pPr>
            <w:r>
              <w:rPr>
                <w:rFonts w:ascii="Calibri" w:hAnsi="Calibri"/>
                <w:b/>
              </w:rPr>
              <w:t>ΕΛΛΗΝΙΚΗ ΔΗΜΟΚΡΑΤΙΑ</w:t>
            </w:r>
          </w:p>
          <w:p w:rsidR="00DD5E0C" w:rsidRDefault="00DD5E0C" w:rsidP="0024154D">
            <w:pPr>
              <w:jc w:val="center"/>
              <w:rPr>
                <w:rFonts w:ascii="Calibri" w:hAnsi="Calibri"/>
                <w:b/>
              </w:rPr>
            </w:pPr>
            <w:r>
              <w:rPr>
                <w:rFonts w:ascii="Calibri" w:hAnsi="Calibri"/>
                <w:b/>
              </w:rPr>
              <w:t>ΝΟΜΟΣ ΘΕΣΣΑΛΟΝΙΚΗΣ</w:t>
            </w:r>
          </w:p>
          <w:p w:rsidR="00DD5E0C" w:rsidRDefault="00DD5E0C" w:rsidP="0024154D">
            <w:pPr>
              <w:jc w:val="center"/>
              <w:rPr>
                <w:rFonts w:ascii="Calibri" w:hAnsi="Calibri"/>
                <w:b/>
              </w:rPr>
            </w:pPr>
            <w:r>
              <w:rPr>
                <w:rFonts w:ascii="Calibri" w:hAnsi="Calibri"/>
                <w:b/>
              </w:rPr>
              <w:t>ΔΗΜΟΣ ΔΕΛΤΑ</w:t>
            </w:r>
          </w:p>
          <w:p w:rsidR="00DD5E0C" w:rsidRDefault="00DD5E0C" w:rsidP="0024154D">
            <w:pPr>
              <w:jc w:val="center"/>
              <w:rPr>
                <w:rFonts w:ascii="Calibri" w:hAnsi="Calibri"/>
                <w:b/>
              </w:rPr>
            </w:pPr>
            <w:r>
              <w:rPr>
                <w:rFonts w:ascii="Calibri" w:hAnsi="Calibri"/>
                <w:b/>
              </w:rPr>
              <w:t>Δ/ΝΣΗ ΟΙΚΟΝΟΜΙΚΩΝ ΥΠΗΡΕΣΙΩΝ</w:t>
            </w:r>
          </w:p>
          <w:p w:rsidR="00DD5E0C" w:rsidRDefault="00DD5E0C" w:rsidP="0024154D">
            <w:pPr>
              <w:jc w:val="center"/>
              <w:rPr>
                <w:rFonts w:ascii="Calibri" w:hAnsi="Calibri"/>
                <w:b/>
              </w:rPr>
            </w:pPr>
            <w:r>
              <w:rPr>
                <w:rFonts w:ascii="Calibri" w:hAnsi="Calibri"/>
                <w:b/>
              </w:rPr>
              <w:t>ΤΜΗΜΑ ΠΡΟΫΠΟΛΟΓΙΣΜΟΥ ΛΟΓΙΣΤΗΡΙΟΥ &amp; ΠΡΟΜΗΘΕΙΩΝ</w:t>
            </w:r>
          </w:p>
          <w:p w:rsidR="00DD5E0C" w:rsidRDefault="00DD5E0C" w:rsidP="0024154D">
            <w:pPr>
              <w:jc w:val="center"/>
              <w:rPr>
                <w:rFonts w:ascii="Calibri" w:hAnsi="Calibri"/>
                <w:b/>
              </w:rPr>
            </w:pPr>
            <w:r>
              <w:rPr>
                <w:rFonts w:ascii="Calibri" w:hAnsi="Calibri"/>
                <w:b/>
              </w:rPr>
              <w:t>ΓΡΑΦΕΙΟ ΠΡΟΜΗΘΕΙΩΝ &amp; ΑΠΟΘΗΚΩΝ</w:t>
            </w:r>
          </w:p>
        </w:tc>
        <w:tc>
          <w:tcPr>
            <w:tcW w:w="4580" w:type="dxa"/>
            <w:gridSpan w:val="2"/>
          </w:tcPr>
          <w:p w:rsidR="00DD5E0C" w:rsidRDefault="00DD5E0C" w:rsidP="0024154D">
            <w:pPr>
              <w:jc w:val="center"/>
              <w:rPr>
                <w:rFonts w:ascii="Tahoma" w:hAnsi="Tahoma" w:cs="Tahoma"/>
              </w:rPr>
            </w:pPr>
            <w:r>
              <w:rPr>
                <w:rFonts w:ascii="Tahoma" w:hAnsi="Tahoma" w:cs="Tahoma"/>
                <w:b/>
                <w:sz w:val="22"/>
                <w:szCs w:val="22"/>
              </w:rPr>
              <w:t>ΠΡΟΜΗΘΕΙΑ ΛΟΓΙΣΜΙΚΟΥ  2014</w:t>
            </w:r>
          </w:p>
        </w:tc>
      </w:tr>
      <w:tr w:rsidR="00DD5E0C" w:rsidTr="0024154D">
        <w:trPr>
          <w:cantSplit/>
        </w:trPr>
        <w:tc>
          <w:tcPr>
            <w:tcW w:w="4427" w:type="dxa"/>
            <w:vMerge/>
          </w:tcPr>
          <w:p w:rsidR="00DD5E0C" w:rsidRDefault="00DD5E0C" w:rsidP="0024154D">
            <w:pPr>
              <w:spacing w:line="360" w:lineRule="auto"/>
              <w:rPr>
                <w:rFonts w:ascii="Tahoma" w:hAnsi="Tahoma" w:cs="Tahoma"/>
                <w:sz w:val="22"/>
                <w:szCs w:val="22"/>
              </w:rPr>
            </w:pPr>
          </w:p>
        </w:tc>
        <w:tc>
          <w:tcPr>
            <w:tcW w:w="2114" w:type="dxa"/>
          </w:tcPr>
          <w:p w:rsidR="00DD5E0C" w:rsidRDefault="00DD5E0C" w:rsidP="0024154D">
            <w:pPr>
              <w:jc w:val="center"/>
              <w:rPr>
                <w:rFonts w:ascii="Tahoma" w:hAnsi="Tahoma" w:cs="Tahoma"/>
                <w:sz w:val="22"/>
                <w:szCs w:val="22"/>
              </w:rPr>
            </w:pPr>
            <w:r>
              <w:rPr>
                <w:rFonts w:ascii="Tahoma" w:hAnsi="Tahoma" w:cs="Tahoma"/>
                <w:sz w:val="22"/>
                <w:szCs w:val="22"/>
              </w:rPr>
              <w:t>ΠΙΣΤΩΣΕΙΣ :</w:t>
            </w:r>
          </w:p>
        </w:tc>
        <w:tc>
          <w:tcPr>
            <w:tcW w:w="2466" w:type="dxa"/>
          </w:tcPr>
          <w:p w:rsidR="00DD5E0C" w:rsidRDefault="00DD5E0C" w:rsidP="0024154D">
            <w:pPr>
              <w:jc w:val="center"/>
              <w:rPr>
                <w:rFonts w:ascii="Tahoma" w:hAnsi="Tahoma" w:cs="Tahoma"/>
                <w:sz w:val="22"/>
                <w:szCs w:val="22"/>
              </w:rPr>
            </w:pPr>
            <w:r>
              <w:rPr>
                <w:rFonts w:ascii="Tahoma" w:hAnsi="Tahoma" w:cs="Tahoma"/>
                <w:sz w:val="22"/>
                <w:szCs w:val="22"/>
              </w:rPr>
              <w:t>ΙΔΙΟΙ ΠΟΡΟΙ –ΤΑΚΤΙΚΑ ΑΝΤΑΠΟΔΟΤΙΚΑ</w:t>
            </w:r>
          </w:p>
        </w:tc>
      </w:tr>
      <w:tr w:rsidR="00DD5E0C" w:rsidTr="0024154D">
        <w:trPr>
          <w:cantSplit/>
        </w:trPr>
        <w:tc>
          <w:tcPr>
            <w:tcW w:w="4427" w:type="dxa"/>
            <w:vMerge/>
          </w:tcPr>
          <w:p w:rsidR="00DD5E0C" w:rsidRDefault="00DD5E0C" w:rsidP="0024154D">
            <w:pPr>
              <w:spacing w:line="360" w:lineRule="auto"/>
              <w:rPr>
                <w:rFonts w:ascii="Tahoma" w:hAnsi="Tahoma" w:cs="Tahoma"/>
                <w:sz w:val="22"/>
                <w:szCs w:val="22"/>
              </w:rPr>
            </w:pPr>
          </w:p>
        </w:tc>
        <w:tc>
          <w:tcPr>
            <w:tcW w:w="4580" w:type="dxa"/>
            <w:gridSpan w:val="2"/>
          </w:tcPr>
          <w:p w:rsidR="00DD5E0C" w:rsidRDefault="00DD5E0C" w:rsidP="0024154D">
            <w:pPr>
              <w:jc w:val="center"/>
              <w:rPr>
                <w:rFonts w:ascii="Tahoma" w:hAnsi="Tahoma" w:cs="Tahoma"/>
                <w:sz w:val="22"/>
                <w:szCs w:val="22"/>
              </w:rPr>
            </w:pPr>
          </w:p>
        </w:tc>
      </w:tr>
      <w:tr w:rsidR="00DD5E0C" w:rsidRPr="00E73DAB" w:rsidTr="0024154D">
        <w:trPr>
          <w:cantSplit/>
        </w:trPr>
        <w:tc>
          <w:tcPr>
            <w:tcW w:w="4427" w:type="dxa"/>
          </w:tcPr>
          <w:p w:rsidR="00DD5E0C" w:rsidRDefault="00DD5E0C" w:rsidP="0024154D">
            <w:pPr>
              <w:tabs>
                <w:tab w:val="left" w:pos="1276"/>
              </w:tabs>
              <w:rPr>
                <w:rFonts w:ascii="Calibri" w:hAnsi="Calibri"/>
              </w:rPr>
            </w:pPr>
            <w:proofErr w:type="spellStart"/>
            <w:r>
              <w:rPr>
                <w:rFonts w:ascii="Calibri" w:hAnsi="Calibri"/>
              </w:rPr>
              <w:t>Ταχ</w:t>
            </w:r>
            <w:proofErr w:type="spellEnd"/>
            <w:r>
              <w:rPr>
                <w:rFonts w:ascii="Calibri" w:hAnsi="Calibri"/>
              </w:rPr>
              <w:t>. Δ/</w:t>
            </w:r>
            <w:proofErr w:type="spellStart"/>
            <w:r>
              <w:rPr>
                <w:rFonts w:ascii="Calibri" w:hAnsi="Calibri"/>
              </w:rPr>
              <w:t>νση</w:t>
            </w:r>
            <w:proofErr w:type="spellEnd"/>
            <w:r>
              <w:rPr>
                <w:rFonts w:ascii="Calibri" w:hAnsi="Calibri"/>
              </w:rPr>
              <w:t>:</w:t>
            </w:r>
            <w:r>
              <w:rPr>
                <w:rFonts w:ascii="Calibri" w:hAnsi="Calibri"/>
              </w:rPr>
              <w:tab/>
              <w:t>Πλατεία Δημοκρατίας</w:t>
            </w:r>
          </w:p>
          <w:p w:rsidR="00DD5E0C" w:rsidRDefault="00DD5E0C" w:rsidP="0024154D">
            <w:pPr>
              <w:tabs>
                <w:tab w:val="left" w:pos="1276"/>
              </w:tabs>
              <w:rPr>
                <w:rFonts w:ascii="Calibri" w:hAnsi="Calibri"/>
              </w:rPr>
            </w:pPr>
            <w:r>
              <w:rPr>
                <w:rFonts w:ascii="Calibri" w:hAnsi="Calibri"/>
              </w:rPr>
              <w:tab/>
              <w:t>574 00 ΣΙΝΔΟΣ</w:t>
            </w:r>
          </w:p>
          <w:p w:rsidR="00DD5E0C" w:rsidRDefault="00DD5E0C" w:rsidP="0024154D">
            <w:pPr>
              <w:tabs>
                <w:tab w:val="left" w:pos="1276"/>
              </w:tabs>
              <w:rPr>
                <w:rFonts w:ascii="Calibri" w:hAnsi="Calibri"/>
              </w:rPr>
            </w:pPr>
            <w:r>
              <w:rPr>
                <w:rFonts w:ascii="Calibri" w:hAnsi="Calibri"/>
              </w:rPr>
              <w:t>Πληροφορίες:</w:t>
            </w:r>
            <w:r>
              <w:rPr>
                <w:rFonts w:ascii="Calibri" w:hAnsi="Calibri"/>
              </w:rPr>
              <w:tab/>
            </w:r>
            <w:proofErr w:type="spellStart"/>
            <w:r>
              <w:rPr>
                <w:rFonts w:ascii="Calibri" w:hAnsi="Calibri"/>
              </w:rPr>
              <w:t>Πιτσάνη</w:t>
            </w:r>
            <w:proofErr w:type="spellEnd"/>
            <w:r>
              <w:rPr>
                <w:rFonts w:ascii="Calibri" w:hAnsi="Calibri"/>
              </w:rPr>
              <w:t xml:space="preserve"> Πετρούλα</w:t>
            </w:r>
          </w:p>
          <w:p w:rsidR="00DD5E0C" w:rsidRDefault="00DD5E0C" w:rsidP="0024154D">
            <w:pPr>
              <w:tabs>
                <w:tab w:val="left" w:pos="1276"/>
              </w:tabs>
              <w:rPr>
                <w:rFonts w:ascii="Calibri" w:hAnsi="Calibri"/>
                <w:lang w:val="en-US"/>
              </w:rPr>
            </w:pPr>
            <w:r>
              <w:rPr>
                <w:rFonts w:ascii="Calibri" w:hAnsi="Calibri"/>
              </w:rPr>
              <w:t>Τηλέφωνο:</w:t>
            </w:r>
            <w:r>
              <w:rPr>
                <w:rFonts w:ascii="Calibri" w:hAnsi="Calibri"/>
              </w:rPr>
              <w:tab/>
              <w:t xml:space="preserve">2310586840  </w:t>
            </w:r>
            <w:proofErr w:type="spellStart"/>
            <w:r>
              <w:rPr>
                <w:rFonts w:ascii="Calibri" w:hAnsi="Calibri"/>
              </w:rPr>
              <w:t>εσωτ</w:t>
            </w:r>
            <w:proofErr w:type="spellEnd"/>
            <w:r>
              <w:rPr>
                <w:rFonts w:ascii="Calibri" w:hAnsi="Calibri"/>
              </w:rPr>
              <w:t xml:space="preserve">. </w:t>
            </w:r>
            <w:r w:rsidRPr="00D531D0">
              <w:rPr>
                <w:rFonts w:ascii="Calibri" w:hAnsi="Calibri"/>
                <w:lang w:val="en-US"/>
              </w:rPr>
              <w:t>226</w:t>
            </w:r>
          </w:p>
          <w:p w:rsidR="00DD5E0C" w:rsidRPr="00DD5E0C" w:rsidRDefault="00DD5E0C" w:rsidP="0024154D">
            <w:pPr>
              <w:tabs>
                <w:tab w:val="left" w:pos="1276"/>
              </w:tabs>
              <w:rPr>
                <w:rFonts w:ascii="Calibri" w:hAnsi="Calibri"/>
                <w:lang w:val="en-US"/>
              </w:rPr>
            </w:pPr>
            <w:r>
              <w:rPr>
                <w:rFonts w:ascii="Calibri" w:hAnsi="Calibri"/>
              </w:rPr>
              <w:t>Φαξ</w:t>
            </w:r>
            <w:r w:rsidRPr="00DD5E0C">
              <w:rPr>
                <w:rFonts w:ascii="Calibri" w:hAnsi="Calibri"/>
                <w:lang w:val="en-US"/>
              </w:rPr>
              <w:t>:                   2310586849</w:t>
            </w:r>
          </w:p>
          <w:p w:rsidR="00DD5E0C" w:rsidRDefault="00DD5E0C" w:rsidP="0024154D">
            <w:pPr>
              <w:tabs>
                <w:tab w:val="left" w:pos="1276"/>
              </w:tabs>
              <w:rPr>
                <w:rFonts w:ascii="Calibri" w:hAnsi="Calibri"/>
                <w:lang w:val="en-US"/>
              </w:rPr>
            </w:pPr>
            <w:r>
              <w:rPr>
                <w:rFonts w:ascii="Calibri" w:hAnsi="Calibri"/>
                <w:lang w:val="en-US"/>
              </w:rPr>
              <w:t>Email</w:t>
            </w:r>
            <w:r>
              <w:rPr>
                <w:rFonts w:ascii="Calibri" w:hAnsi="Calibri"/>
                <w:lang w:val="en-GB"/>
              </w:rPr>
              <w:t xml:space="preserve">:                </w:t>
            </w:r>
            <w:r>
              <w:rPr>
                <w:rFonts w:ascii="Calibri" w:hAnsi="Calibri"/>
                <w:lang w:val="en-US"/>
              </w:rPr>
              <w:t>p.pitsani@dimosdelta.gr</w:t>
            </w:r>
          </w:p>
        </w:tc>
        <w:tc>
          <w:tcPr>
            <w:tcW w:w="4580" w:type="dxa"/>
            <w:gridSpan w:val="2"/>
          </w:tcPr>
          <w:p w:rsidR="00DD5E0C" w:rsidRDefault="00DD5E0C" w:rsidP="0024154D">
            <w:pPr>
              <w:jc w:val="center"/>
              <w:rPr>
                <w:rFonts w:ascii="Tahoma" w:hAnsi="Tahoma" w:cs="Tahoma"/>
                <w:sz w:val="22"/>
                <w:szCs w:val="22"/>
                <w:lang w:val="en-GB"/>
              </w:rPr>
            </w:pPr>
          </w:p>
        </w:tc>
      </w:tr>
    </w:tbl>
    <w:p w:rsidR="00DD5E0C" w:rsidRDefault="00DD5E0C" w:rsidP="00DD5E0C">
      <w:pPr>
        <w:rPr>
          <w:rFonts w:ascii="Tahoma" w:hAnsi="Tahoma" w:cs="Tahoma"/>
          <w:sz w:val="28"/>
          <w:lang w:val="en-GB"/>
        </w:rPr>
      </w:pPr>
    </w:p>
    <w:p w:rsidR="00DD5E0C" w:rsidRPr="00DD5E0C" w:rsidRDefault="00DD5E0C" w:rsidP="00DD5E0C">
      <w:pPr>
        <w:rPr>
          <w:rFonts w:ascii="Tahoma" w:hAnsi="Tahoma" w:cs="Tahoma"/>
          <w:sz w:val="22"/>
          <w:szCs w:val="22"/>
        </w:rPr>
      </w:pPr>
      <w:r w:rsidRPr="00E73DAB">
        <w:rPr>
          <w:rFonts w:ascii="Tahoma" w:hAnsi="Tahoma" w:cs="Tahoma"/>
          <w:sz w:val="22"/>
        </w:rPr>
        <w:t xml:space="preserve">                                                                    </w:t>
      </w:r>
      <w:r w:rsidR="00E73DAB" w:rsidRPr="00E73DAB">
        <w:rPr>
          <w:rFonts w:ascii="Tahoma" w:hAnsi="Tahoma" w:cs="Tahoma"/>
          <w:sz w:val="22"/>
        </w:rPr>
        <w:t xml:space="preserve">                   </w:t>
      </w:r>
      <w:proofErr w:type="spellStart"/>
      <w:r>
        <w:rPr>
          <w:rFonts w:ascii="Tahoma" w:hAnsi="Tahoma" w:cs="Tahoma"/>
          <w:sz w:val="22"/>
          <w:szCs w:val="22"/>
        </w:rPr>
        <w:t>Σίνδος</w:t>
      </w:r>
      <w:proofErr w:type="spellEnd"/>
      <w:r>
        <w:rPr>
          <w:rFonts w:ascii="Tahoma" w:hAnsi="Tahoma" w:cs="Tahoma"/>
          <w:sz w:val="22"/>
          <w:szCs w:val="22"/>
        </w:rPr>
        <w:t xml:space="preserve">, </w:t>
      </w:r>
      <w:r w:rsidRPr="00534736">
        <w:rPr>
          <w:rFonts w:ascii="Tahoma" w:hAnsi="Tahoma" w:cs="Tahoma"/>
          <w:sz w:val="22"/>
          <w:szCs w:val="22"/>
        </w:rPr>
        <w:t>0</w:t>
      </w:r>
      <w:r w:rsidRPr="00C85AFF">
        <w:rPr>
          <w:rFonts w:ascii="Tahoma" w:hAnsi="Tahoma" w:cs="Tahoma"/>
          <w:sz w:val="22"/>
          <w:szCs w:val="22"/>
        </w:rPr>
        <w:t>9</w:t>
      </w:r>
      <w:r>
        <w:rPr>
          <w:rFonts w:ascii="Tahoma" w:hAnsi="Tahoma" w:cs="Tahoma"/>
          <w:sz w:val="22"/>
          <w:szCs w:val="22"/>
        </w:rPr>
        <w:t>/</w:t>
      </w:r>
      <w:r w:rsidRPr="00C85AFF">
        <w:rPr>
          <w:rFonts w:ascii="Tahoma" w:hAnsi="Tahoma" w:cs="Tahoma"/>
          <w:sz w:val="22"/>
          <w:szCs w:val="22"/>
        </w:rPr>
        <w:t>02</w:t>
      </w:r>
      <w:r>
        <w:rPr>
          <w:rFonts w:ascii="Tahoma" w:hAnsi="Tahoma" w:cs="Tahoma"/>
          <w:sz w:val="22"/>
          <w:szCs w:val="22"/>
        </w:rPr>
        <w:t>/201</w:t>
      </w:r>
      <w:r w:rsidRPr="00DD5E0C">
        <w:rPr>
          <w:rFonts w:ascii="Tahoma" w:hAnsi="Tahoma" w:cs="Tahoma"/>
          <w:sz w:val="22"/>
          <w:szCs w:val="22"/>
        </w:rPr>
        <w:t>5</w:t>
      </w:r>
    </w:p>
    <w:p w:rsidR="00DD5E0C" w:rsidRDefault="00DD5E0C" w:rsidP="00DD5E0C">
      <w:pPr>
        <w:jc w:val="center"/>
        <w:rPr>
          <w:rFonts w:ascii="Tahoma" w:hAnsi="Tahoma" w:cs="Tahoma"/>
          <w:sz w:val="22"/>
          <w:szCs w:val="22"/>
        </w:rPr>
      </w:pPr>
      <w:r>
        <w:rPr>
          <w:rFonts w:ascii="Tahoma" w:hAnsi="Tahoma" w:cs="Tahoma"/>
          <w:sz w:val="22"/>
          <w:szCs w:val="22"/>
        </w:rPr>
        <w:t xml:space="preserve">                                             </w:t>
      </w:r>
      <w:r w:rsidR="00E73DAB">
        <w:rPr>
          <w:rFonts w:ascii="Tahoma" w:hAnsi="Tahoma" w:cs="Tahoma"/>
          <w:sz w:val="22"/>
          <w:szCs w:val="22"/>
        </w:rPr>
        <w:t xml:space="preserve">                               </w:t>
      </w:r>
      <w:r>
        <w:rPr>
          <w:rFonts w:ascii="Tahoma" w:hAnsi="Tahoma" w:cs="Tahoma"/>
          <w:sz w:val="22"/>
          <w:szCs w:val="22"/>
        </w:rPr>
        <w:t>Αρ. Πρωτ.:</w:t>
      </w:r>
      <w:r w:rsidRPr="00C85AFF">
        <w:rPr>
          <w:rFonts w:ascii="Tahoma" w:hAnsi="Tahoma" w:cs="Tahoma"/>
          <w:sz w:val="22"/>
          <w:szCs w:val="22"/>
        </w:rPr>
        <w:t>41982</w:t>
      </w:r>
      <w:r>
        <w:rPr>
          <w:rFonts w:ascii="Tahoma" w:hAnsi="Tahoma" w:cs="Tahoma"/>
          <w:sz w:val="22"/>
          <w:szCs w:val="22"/>
        </w:rPr>
        <w:t xml:space="preserve">   </w:t>
      </w:r>
    </w:p>
    <w:p w:rsidR="00DD5E0C" w:rsidRDefault="00DD5E0C" w:rsidP="00DD5E0C">
      <w:pPr>
        <w:jc w:val="center"/>
        <w:rPr>
          <w:rFonts w:ascii="Tahoma" w:hAnsi="Tahoma" w:cs="Tahoma"/>
          <w:sz w:val="22"/>
          <w:szCs w:val="22"/>
        </w:rPr>
      </w:pPr>
      <w:r>
        <w:rPr>
          <w:rFonts w:ascii="Tahoma" w:hAnsi="Tahoma" w:cs="Tahoma"/>
          <w:sz w:val="22"/>
          <w:szCs w:val="22"/>
        </w:rPr>
        <w:t xml:space="preserve">                                                               </w:t>
      </w:r>
      <w:r w:rsidR="00E73DAB">
        <w:rPr>
          <w:rFonts w:ascii="Tahoma" w:hAnsi="Tahoma" w:cs="Tahoma"/>
          <w:sz w:val="22"/>
          <w:szCs w:val="22"/>
        </w:rPr>
        <w:t xml:space="preserve">                     </w:t>
      </w:r>
      <w:r w:rsidRPr="00C85AFF">
        <w:rPr>
          <w:rFonts w:ascii="Tahoma" w:hAnsi="Tahoma" w:cs="Tahoma"/>
          <w:sz w:val="22"/>
          <w:szCs w:val="22"/>
        </w:rPr>
        <w:t xml:space="preserve"> </w:t>
      </w:r>
      <w:r>
        <w:rPr>
          <w:rFonts w:ascii="Tahoma" w:hAnsi="Tahoma" w:cs="Tahoma"/>
          <w:sz w:val="22"/>
          <w:szCs w:val="22"/>
        </w:rPr>
        <w:t>Αρ. Διακήρυξης</w:t>
      </w:r>
      <w:r w:rsidRPr="00534736">
        <w:rPr>
          <w:rFonts w:ascii="Tahoma" w:hAnsi="Tahoma" w:cs="Tahoma"/>
          <w:sz w:val="22"/>
          <w:szCs w:val="22"/>
        </w:rPr>
        <w:t xml:space="preserve"> </w:t>
      </w:r>
      <w:r w:rsidRPr="00527F2D">
        <w:rPr>
          <w:rFonts w:ascii="Tahoma" w:hAnsi="Tahoma" w:cs="Tahoma"/>
          <w:sz w:val="22"/>
          <w:szCs w:val="22"/>
        </w:rPr>
        <w:t>18</w:t>
      </w:r>
      <w:r>
        <w:rPr>
          <w:rFonts w:ascii="Tahoma" w:hAnsi="Tahoma" w:cs="Tahoma"/>
          <w:sz w:val="22"/>
          <w:szCs w:val="22"/>
        </w:rPr>
        <w:t>/2014</w:t>
      </w:r>
    </w:p>
    <w:p w:rsidR="00DD5E0C" w:rsidRDefault="00DD5E0C" w:rsidP="00DD5E0C">
      <w:pPr>
        <w:rPr>
          <w:rFonts w:ascii="Tahoma" w:hAnsi="Tahoma" w:cs="Tahoma"/>
          <w:sz w:val="22"/>
          <w:szCs w:val="22"/>
        </w:rPr>
      </w:pPr>
    </w:p>
    <w:p w:rsidR="00DD5E0C" w:rsidRDefault="00DD5E0C" w:rsidP="00DD5E0C">
      <w:pPr>
        <w:spacing w:line="240" w:lineRule="atLeast"/>
        <w:jc w:val="center"/>
        <w:rPr>
          <w:rFonts w:ascii="Tahoma" w:hAnsi="Tahoma" w:cs="Tahoma"/>
          <w:i/>
          <w:u w:val="single"/>
        </w:rPr>
      </w:pPr>
      <w:r>
        <w:rPr>
          <w:rFonts w:ascii="Tahoma" w:hAnsi="Tahoma" w:cs="Tahoma"/>
          <w:i/>
          <w:u w:val="single"/>
        </w:rPr>
        <w:t xml:space="preserve">Δ Ι Α Κ Η Ρ Υ Ξ Η </w:t>
      </w:r>
    </w:p>
    <w:p w:rsidR="00D52D9F" w:rsidRDefault="00D52D9F" w:rsidP="00D52D9F">
      <w:pPr>
        <w:pStyle w:val="Default"/>
      </w:pPr>
    </w:p>
    <w:p w:rsidR="00DD5E0C" w:rsidRDefault="00D52D9F" w:rsidP="00D52D9F">
      <w:pPr>
        <w:spacing w:line="240" w:lineRule="atLeast"/>
        <w:jc w:val="center"/>
        <w:rPr>
          <w:rFonts w:ascii="Tahoma" w:hAnsi="Tahoma" w:cs="Tahoma"/>
          <w:b/>
          <w:u w:val="single"/>
        </w:rPr>
      </w:pPr>
      <w:r>
        <w:t xml:space="preserve"> </w:t>
      </w:r>
      <w:r>
        <w:rPr>
          <w:sz w:val="40"/>
          <w:szCs w:val="40"/>
        </w:rPr>
        <w:t>15PROC002578404 2015-02-16</w:t>
      </w:r>
    </w:p>
    <w:p w:rsidR="00DD5E0C" w:rsidRDefault="00DD5E0C" w:rsidP="00DD5E0C">
      <w:pPr>
        <w:spacing w:line="240" w:lineRule="atLeast"/>
        <w:jc w:val="both"/>
        <w:rPr>
          <w:rFonts w:ascii="Tahoma" w:hAnsi="Tahoma" w:cs="Tahoma"/>
          <w:b/>
          <w:sz w:val="22"/>
          <w:szCs w:val="22"/>
        </w:rPr>
      </w:pPr>
      <w:r>
        <w:rPr>
          <w:rFonts w:ascii="Tahoma" w:hAnsi="Tahoma" w:cs="Tahoma"/>
          <w:sz w:val="22"/>
          <w:szCs w:val="22"/>
        </w:rPr>
        <w:tab/>
        <w:t xml:space="preserve">Ο Δήμαρχος Δέλτα προκηρύσσει </w:t>
      </w:r>
      <w:r>
        <w:rPr>
          <w:rFonts w:ascii="Tahoma" w:hAnsi="Tahoma" w:cs="Tahoma"/>
          <w:b/>
          <w:sz w:val="22"/>
          <w:szCs w:val="22"/>
        </w:rPr>
        <w:t>ΕΠΑΝΑΛΗΠΤΙΚΟ</w:t>
      </w:r>
      <w:r w:rsidRPr="00C85AFF">
        <w:rPr>
          <w:rFonts w:ascii="Tahoma" w:hAnsi="Tahoma" w:cs="Tahoma"/>
          <w:b/>
          <w:sz w:val="22"/>
          <w:szCs w:val="22"/>
        </w:rPr>
        <w:t xml:space="preserve"> πρόχειρο δημόσιο διαγωνισμό</w:t>
      </w:r>
      <w:r>
        <w:rPr>
          <w:rFonts w:ascii="Tahoma" w:hAnsi="Tahoma" w:cs="Tahoma"/>
          <w:b/>
          <w:sz w:val="22"/>
          <w:szCs w:val="22"/>
        </w:rPr>
        <w:t xml:space="preserve"> </w:t>
      </w:r>
      <w:r w:rsidRPr="000E7F30">
        <w:rPr>
          <w:rFonts w:ascii="Tahoma" w:hAnsi="Tahoma" w:cs="Tahoma"/>
          <w:sz w:val="22"/>
          <w:szCs w:val="22"/>
        </w:rPr>
        <w:t xml:space="preserve">σύμφωνα με την υπ. </w:t>
      </w:r>
      <w:proofErr w:type="spellStart"/>
      <w:r w:rsidRPr="000E7F30">
        <w:rPr>
          <w:rFonts w:ascii="Tahoma" w:hAnsi="Tahoma" w:cs="Tahoma"/>
          <w:sz w:val="22"/>
          <w:szCs w:val="22"/>
        </w:rPr>
        <w:t>αριθμ</w:t>
      </w:r>
      <w:proofErr w:type="spellEnd"/>
      <w:r>
        <w:rPr>
          <w:rFonts w:ascii="Tahoma" w:hAnsi="Tahoma" w:cs="Tahoma"/>
          <w:b/>
          <w:sz w:val="22"/>
          <w:szCs w:val="22"/>
        </w:rPr>
        <w:t xml:space="preserve">. 28/2015 </w:t>
      </w:r>
      <w:r w:rsidRPr="000E7F30">
        <w:rPr>
          <w:rFonts w:ascii="Tahoma" w:hAnsi="Tahoma" w:cs="Tahoma"/>
          <w:sz w:val="22"/>
          <w:szCs w:val="22"/>
        </w:rPr>
        <w:t>απόφαση Οικονομικής Επιτροπής</w:t>
      </w:r>
      <w:r>
        <w:rPr>
          <w:rFonts w:ascii="Tahoma" w:hAnsi="Tahoma" w:cs="Tahoma"/>
          <w:sz w:val="22"/>
          <w:szCs w:val="22"/>
        </w:rPr>
        <w:t xml:space="preserve"> με σφραγισμένες προσφορές και με κριτήριο κατακύρωσης την χαμηλότερη τιμή, σύμφωνα με τις διατάξεις του ΕΚΠΟΤΑ (Υπ. </w:t>
      </w:r>
      <w:proofErr w:type="spellStart"/>
      <w:r>
        <w:rPr>
          <w:rFonts w:ascii="Tahoma" w:hAnsi="Tahoma" w:cs="Tahoma"/>
          <w:sz w:val="22"/>
          <w:szCs w:val="22"/>
        </w:rPr>
        <w:t>Αποφ</w:t>
      </w:r>
      <w:proofErr w:type="spellEnd"/>
      <w:r>
        <w:rPr>
          <w:rFonts w:ascii="Tahoma" w:hAnsi="Tahoma" w:cs="Tahoma"/>
          <w:sz w:val="22"/>
          <w:szCs w:val="22"/>
        </w:rPr>
        <w:t xml:space="preserve">. 11389/93) για την </w:t>
      </w:r>
      <w:r>
        <w:rPr>
          <w:rFonts w:ascii="Tahoma" w:hAnsi="Tahoma" w:cs="Tahoma"/>
          <w:b/>
          <w:sz w:val="22"/>
          <w:szCs w:val="22"/>
        </w:rPr>
        <w:t xml:space="preserve">«Προμήθεια Λογισμικού </w:t>
      </w:r>
      <w:r>
        <w:rPr>
          <w:rFonts w:ascii="Tahoma" w:hAnsi="Tahoma" w:cs="Tahoma"/>
          <w:b/>
          <w:bCs/>
          <w:sz w:val="22"/>
          <w:szCs w:val="22"/>
        </w:rPr>
        <w:t>2014»</w:t>
      </w:r>
      <w:r>
        <w:rPr>
          <w:rFonts w:ascii="Tahoma" w:hAnsi="Tahoma" w:cs="Tahoma"/>
          <w:sz w:val="22"/>
          <w:szCs w:val="22"/>
        </w:rPr>
        <w:t xml:space="preserve">, </w:t>
      </w:r>
      <w:r w:rsidRPr="00C85AFF">
        <w:rPr>
          <w:rFonts w:ascii="Tahoma" w:hAnsi="Tahoma" w:cs="Tahoma"/>
          <w:b/>
          <w:sz w:val="22"/>
          <w:szCs w:val="22"/>
        </w:rPr>
        <w:t xml:space="preserve">και συγκεκριμένα μόνο για την </w:t>
      </w:r>
      <w:r w:rsidRPr="00C85AFF">
        <w:rPr>
          <w:rFonts w:ascii="Tahoma" w:hAnsi="Tahoma" w:cs="Tahoma"/>
          <w:b/>
          <w:sz w:val="22"/>
          <w:szCs w:val="22"/>
          <w:u w:val="single"/>
        </w:rPr>
        <w:t>ΟΜΑΔΑ Β. προϋπολογισμού 7.995,00</w:t>
      </w:r>
      <w:r>
        <w:rPr>
          <w:rFonts w:ascii="Tahoma" w:hAnsi="Tahoma" w:cs="Tahoma"/>
          <w:b/>
          <w:sz w:val="22"/>
          <w:szCs w:val="22"/>
          <w:u w:val="single"/>
        </w:rPr>
        <w:t xml:space="preserve"> €</w:t>
      </w:r>
      <w:r w:rsidRPr="00C85AFF">
        <w:rPr>
          <w:rFonts w:ascii="Tahoma" w:hAnsi="Tahoma" w:cs="Tahoma"/>
          <w:b/>
          <w:sz w:val="22"/>
          <w:szCs w:val="22"/>
          <w:u w:val="single"/>
        </w:rPr>
        <w:t xml:space="preserve"> με ΦΠΑ και την ΟΜΑΔΑ Γ. προϋπολογισμού 6.654,30</w:t>
      </w:r>
      <w:r>
        <w:rPr>
          <w:rFonts w:ascii="Tahoma" w:hAnsi="Tahoma" w:cs="Tahoma"/>
          <w:b/>
          <w:sz w:val="22"/>
          <w:szCs w:val="22"/>
          <w:u w:val="single"/>
        </w:rPr>
        <w:t xml:space="preserve"> €</w:t>
      </w:r>
      <w:r w:rsidRPr="00C85AFF">
        <w:rPr>
          <w:rFonts w:ascii="Tahoma" w:hAnsi="Tahoma" w:cs="Tahoma"/>
          <w:b/>
          <w:sz w:val="22"/>
          <w:szCs w:val="22"/>
          <w:u w:val="single"/>
        </w:rPr>
        <w:t xml:space="preserve"> με ΦΠΑ</w:t>
      </w:r>
      <w:r>
        <w:rPr>
          <w:rFonts w:ascii="Tahoma" w:hAnsi="Tahoma" w:cs="Tahoma"/>
          <w:sz w:val="22"/>
          <w:szCs w:val="22"/>
        </w:rPr>
        <w:t xml:space="preserve">   σύμφωνα με τις τεχνικές προδιαγραφές, οι οποίες αποτελούν αναπόσπαστο μέρος της παρούσης και τους παρακάτω όρους.</w:t>
      </w:r>
    </w:p>
    <w:p w:rsidR="00DD5E0C" w:rsidRDefault="00DD5E0C" w:rsidP="00DD5E0C">
      <w:pPr>
        <w:spacing w:line="240" w:lineRule="atLeast"/>
        <w:jc w:val="both"/>
        <w:rPr>
          <w:rFonts w:ascii="Tahoma" w:hAnsi="Tahoma" w:cs="Tahoma"/>
          <w:sz w:val="22"/>
          <w:szCs w:val="22"/>
        </w:rPr>
      </w:pPr>
    </w:p>
    <w:p w:rsidR="00DD5E0C" w:rsidRDefault="00DD5E0C" w:rsidP="00DD5E0C">
      <w:pPr>
        <w:spacing w:line="240" w:lineRule="atLeast"/>
        <w:jc w:val="both"/>
        <w:rPr>
          <w:rFonts w:ascii="Tahoma" w:hAnsi="Tahoma" w:cs="Tahoma"/>
          <w:b/>
          <w:sz w:val="22"/>
          <w:szCs w:val="22"/>
          <w:u w:val="single"/>
        </w:rPr>
      </w:pPr>
      <w:r>
        <w:rPr>
          <w:rFonts w:ascii="Tahoma" w:hAnsi="Tahoma" w:cs="Tahoma"/>
          <w:b/>
          <w:sz w:val="22"/>
          <w:szCs w:val="22"/>
          <w:u w:val="single"/>
        </w:rPr>
        <w:t>Άρθρο 1</w:t>
      </w:r>
      <w:r>
        <w:rPr>
          <w:rFonts w:ascii="Tahoma" w:hAnsi="Tahoma" w:cs="Tahoma"/>
          <w:b/>
          <w:sz w:val="22"/>
          <w:szCs w:val="22"/>
          <w:u w:val="single"/>
          <w:vertAlign w:val="superscript"/>
        </w:rPr>
        <w:t>ο</w:t>
      </w:r>
      <w:r>
        <w:rPr>
          <w:rFonts w:ascii="Tahoma" w:hAnsi="Tahoma" w:cs="Tahoma"/>
          <w:b/>
          <w:sz w:val="22"/>
          <w:szCs w:val="22"/>
          <w:u w:val="single"/>
        </w:rPr>
        <w:t xml:space="preserve"> </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Προϋπολογισθείσα Δαπάνη</w:t>
      </w:r>
    </w:p>
    <w:p w:rsidR="00DD5E0C" w:rsidRPr="00267F2A" w:rsidRDefault="00DD5E0C" w:rsidP="00DD5E0C">
      <w:pPr>
        <w:spacing w:line="240" w:lineRule="atLeast"/>
        <w:jc w:val="both"/>
        <w:rPr>
          <w:rFonts w:ascii="Tahoma" w:hAnsi="Tahoma" w:cs="Tahoma"/>
          <w:sz w:val="22"/>
          <w:szCs w:val="22"/>
        </w:rPr>
      </w:pPr>
      <w:r>
        <w:rPr>
          <w:rFonts w:ascii="Tahoma" w:hAnsi="Tahoma" w:cs="Tahoma"/>
          <w:color w:val="FF0000"/>
          <w:sz w:val="22"/>
          <w:szCs w:val="22"/>
        </w:rPr>
        <w:tab/>
      </w:r>
      <w:r w:rsidRPr="00267F2A">
        <w:rPr>
          <w:rFonts w:ascii="Tahoma" w:hAnsi="Tahoma" w:cs="Tahoma"/>
          <w:sz w:val="22"/>
          <w:szCs w:val="22"/>
        </w:rPr>
        <w:t xml:space="preserve">Η προϋπολογισθείσα δαπάνη ανέρχεται στο ποσό των </w:t>
      </w:r>
      <w:r>
        <w:rPr>
          <w:rFonts w:ascii="Tahoma" w:hAnsi="Tahoma" w:cs="Tahoma"/>
          <w:b/>
          <w:sz w:val="22"/>
          <w:szCs w:val="22"/>
        </w:rPr>
        <w:t>14.649,30</w:t>
      </w:r>
      <w:r w:rsidRPr="00267F2A">
        <w:rPr>
          <w:rFonts w:ascii="Tahoma" w:hAnsi="Tahoma" w:cs="Tahoma"/>
          <w:b/>
          <w:sz w:val="22"/>
          <w:szCs w:val="22"/>
        </w:rPr>
        <w:t xml:space="preserve"> €</w:t>
      </w:r>
      <w:r w:rsidRPr="00267F2A">
        <w:rPr>
          <w:rFonts w:ascii="Tahoma" w:hAnsi="Tahoma" w:cs="Tahoma"/>
          <w:sz w:val="22"/>
          <w:szCs w:val="22"/>
        </w:rPr>
        <w:t xml:space="preserve"> </w:t>
      </w:r>
      <w:r w:rsidRPr="000E7F30">
        <w:rPr>
          <w:rFonts w:ascii="Tahoma" w:hAnsi="Tahoma" w:cs="Tahoma"/>
          <w:b/>
          <w:sz w:val="22"/>
          <w:szCs w:val="22"/>
        </w:rPr>
        <w:t>με Φ.Π.Α 23%,</w:t>
      </w:r>
      <w:r w:rsidRPr="00267F2A">
        <w:rPr>
          <w:rFonts w:ascii="Tahoma" w:hAnsi="Tahoma" w:cs="Tahoma"/>
          <w:sz w:val="22"/>
          <w:szCs w:val="22"/>
        </w:rPr>
        <w:t xml:space="preserve"> θα βαρύνει τους Κ.Α.02.30.7134.004, 02.30.7134.006, του προϋπολογισμού έτους 2014 και τους αντίστοιχους του 2015,  και θα χρηματοδοτηθεί από ιδίους πόρους-τακτικά ανταποδοτικά. Η διάρκεια της σύμβασης θα είναι για ένα (1) έτος από την υπογραφή της σύμβασης.</w:t>
      </w:r>
    </w:p>
    <w:p w:rsidR="00DD5E0C" w:rsidRDefault="00DD5E0C" w:rsidP="00DD5E0C">
      <w:pPr>
        <w:jc w:val="both"/>
        <w:rPr>
          <w:rFonts w:ascii="Tahoma" w:hAnsi="Tahoma" w:cs="Tahoma"/>
          <w:sz w:val="22"/>
          <w:szCs w:val="22"/>
        </w:rPr>
      </w:pPr>
      <w:r>
        <w:rPr>
          <w:rFonts w:ascii="Tahoma" w:hAnsi="Tahoma" w:cs="Tahoma"/>
          <w:sz w:val="22"/>
          <w:szCs w:val="22"/>
        </w:rPr>
        <w:tab/>
        <w:t>Τα προς προμήθεια είδη είναι αυτά που περιγράφονται στις τεχνικές προδιαγραφές . που αποτελούν αναπόσπαστο μέρος της παρούσας.</w:t>
      </w:r>
    </w:p>
    <w:p w:rsidR="00DD5E0C" w:rsidRPr="00C71E8E" w:rsidRDefault="00DD5E0C" w:rsidP="00DD5E0C">
      <w:pPr>
        <w:pStyle w:val="a9"/>
        <w:ind w:left="0"/>
        <w:jc w:val="both"/>
        <w:rPr>
          <w:rFonts w:ascii="Tahoma" w:hAnsi="Tahoma" w:cs="Tahoma"/>
          <w:b/>
          <w:sz w:val="22"/>
          <w:szCs w:val="22"/>
        </w:rPr>
      </w:pPr>
      <w:r>
        <w:rPr>
          <w:rFonts w:ascii="Tahoma" w:hAnsi="Tahoma" w:cs="Tahoma"/>
          <w:sz w:val="22"/>
          <w:szCs w:val="22"/>
        </w:rPr>
        <w:t xml:space="preserve">            Οι αναφερόμενες τιμές διαμορφώθηκαν μετά από έρευνα που έκανε το τμήμα στις τρέχουσες τιμές εμπορίου σε αντίστοιχα είδη και περιλαμβάνει και την τιμή μεταφοράς και παράδοσης στο Δήμο Δέλτα.   </w:t>
      </w:r>
      <w:r w:rsidRPr="00C71E8E">
        <w:rPr>
          <w:rFonts w:ascii="Tahoma" w:hAnsi="Tahoma" w:cs="Tahoma"/>
          <w:b/>
          <w:sz w:val="22"/>
          <w:szCs w:val="22"/>
        </w:rPr>
        <w:t>Τονίζεται το γεγονός ότι ο κάθε ενδιαφερόμενος έχει τη δυνατότητα να καταθέσει προσφορά για όλες ή για οποιαδήποτε, μεμονωμένα, ομάδα ( Β΄</w:t>
      </w:r>
      <w:r w:rsidRPr="00350B69">
        <w:rPr>
          <w:rFonts w:ascii="Tahoma" w:hAnsi="Tahoma" w:cs="Tahoma"/>
          <w:b/>
          <w:sz w:val="22"/>
          <w:szCs w:val="22"/>
        </w:rPr>
        <w:t xml:space="preserve"> </w:t>
      </w:r>
      <w:r w:rsidRPr="00C71E8E">
        <w:rPr>
          <w:rFonts w:ascii="Tahoma" w:hAnsi="Tahoma" w:cs="Tahoma"/>
          <w:b/>
          <w:sz w:val="22"/>
          <w:szCs w:val="22"/>
        </w:rPr>
        <w:t>ή Γ΄).</w:t>
      </w:r>
    </w:p>
    <w:p w:rsidR="00DD5E0C" w:rsidRPr="00B92D5B" w:rsidRDefault="00DD5E0C" w:rsidP="00DD5E0C">
      <w:pPr>
        <w:ind w:left="62" w:firstLine="720"/>
        <w:jc w:val="both"/>
        <w:rPr>
          <w:rFonts w:ascii="Tahoma" w:hAnsi="Tahoma" w:cs="Tahoma"/>
          <w:b/>
          <w:sz w:val="22"/>
          <w:szCs w:val="22"/>
        </w:rPr>
      </w:pPr>
      <w:r>
        <w:rPr>
          <w:rFonts w:ascii="Tahoma" w:hAnsi="Tahoma" w:cs="Tahoma"/>
          <w:b/>
          <w:sz w:val="22"/>
          <w:szCs w:val="22"/>
        </w:rPr>
        <w:t>Η</w:t>
      </w:r>
      <w:r w:rsidRPr="00B92D5B">
        <w:rPr>
          <w:rFonts w:ascii="Tahoma" w:hAnsi="Tahoma" w:cs="Tahoma"/>
          <w:b/>
          <w:sz w:val="22"/>
          <w:szCs w:val="22"/>
        </w:rPr>
        <w:t xml:space="preserve"> προσφορά θα αφορά το σύνολο των υλικών κάθε ομάδας. Προσφορά για μέρος μόνο των υλικών ομάδας δεν γίνεται δεκτή.</w:t>
      </w:r>
    </w:p>
    <w:p w:rsidR="00DD5E0C" w:rsidRDefault="00DD5E0C" w:rsidP="00DD5E0C">
      <w:pPr>
        <w:tabs>
          <w:tab w:val="left" w:pos="9000"/>
        </w:tabs>
        <w:spacing w:line="240" w:lineRule="atLeast"/>
        <w:jc w:val="both"/>
        <w:rPr>
          <w:rFonts w:ascii="Tahoma" w:hAnsi="Tahoma" w:cs="Tahoma"/>
          <w:sz w:val="22"/>
          <w:szCs w:val="22"/>
        </w:rPr>
      </w:pPr>
      <w:r>
        <w:rPr>
          <w:rFonts w:ascii="Tahoma" w:hAnsi="Tahoma" w:cs="Tahoma"/>
          <w:b/>
          <w:sz w:val="22"/>
          <w:szCs w:val="22"/>
          <w:u w:val="single"/>
        </w:rPr>
        <w:t xml:space="preserve"> </w:t>
      </w:r>
    </w:p>
    <w:p w:rsidR="00DD5E0C" w:rsidRDefault="00DD5E0C" w:rsidP="00DD5E0C">
      <w:pPr>
        <w:pStyle w:val="a9"/>
        <w:ind w:left="0"/>
        <w:jc w:val="both"/>
        <w:rPr>
          <w:rFonts w:ascii="Tahoma" w:hAnsi="Tahoma" w:cs="Tahoma"/>
          <w:sz w:val="22"/>
          <w:szCs w:val="22"/>
        </w:rPr>
      </w:pPr>
    </w:p>
    <w:p w:rsidR="00DD5E0C" w:rsidRDefault="00DD5E0C" w:rsidP="00DD5E0C">
      <w:pPr>
        <w:spacing w:line="240" w:lineRule="atLeast"/>
        <w:jc w:val="both"/>
        <w:rPr>
          <w:rFonts w:ascii="Tahoma" w:hAnsi="Tahoma" w:cs="Tahoma"/>
          <w:sz w:val="22"/>
          <w:szCs w:val="22"/>
        </w:rPr>
      </w:pPr>
    </w:p>
    <w:p w:rsidR="00DD5E0C" w:rsidRDefault="00DD5E0C" w:rsidP="00DD5E0C">
      <w:pPr>
        <w:spacing w:line="240" w:lineRule="atLeast"/>
        <w:jc w:val="both"/>
        <w:rPr>
          <w:rFonts w:ascii="Tahoma" w:hAnsi="Tahoma" w:cs="Tahoma"/>
          <w:b/>
          <w:sz w:val="22"/>
          <w:szCs w:val="22"/>
          <w:u w:val="single"/>
        </w:rPr>
      </w:pPr>
      <w:r>
        <w:rPr>
          <w:rFonts w:ascii="Tahoma" w:hAnsi="Tahoma" w:cs="Tahoma"/>
          <w:b/>
          <w:sz w:val="22"/>
          <w:szCs w:val="22"/>
          <w:u w:val="single"/>
        </w:rPr>
        <w:t>Άρθρο 2</w:t>
      </w:r>
      <w:r>
        <w:rPr>
          <w:rFonts w:ascii="Tahoma" w:hAnsi="Tahoma" w:cs="Tahoma"/>
          <w:b/>
          <w:sz w:val="22"/>
          <w:szCs w:val="22"/>
          <w:u w:val="single"/>
          <w:vertAlign w:val="superscript"/>
        </w:rPr>
        <w:t>ο</w:t>
      </w:r>
      <w:r>
        <w:rPr>
          <w:rFonts w:ascii="Tahoma" w:hAnsi="Tahoma" w:cs="Tahoma"/>
          <w:b/>
          <w:sz w:val="22"/>
          <w:szCs w:val="22"/>
          <w:u w:val="single"/>
        </w:rPr>
        <w:t xml:space="preserve"> </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Τόπος και χρόνος διεξαγωγής του διαγωνισμού &amp; Λήψη Πληροφοριών</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 xml:space="preserve">          </w:t>
      </w:r>
      <w:r>
        <w:rPr>
          <w:rFonts w:ascii="Tahoma" w:hAnsi="Tahoma" w:cs="Tahoma"/>
          <w:bCs/>
          <w:sz w:val="22"/>
          <w:szCs w:val="22"/>
        </w:rPr>
        <w:t xml:space="preserve">Ο διαγωνισμός θα διεξαχθεί ενώπιον της Αρμόδιας Επιτροπής Διενέργειας του διαγωνισμού στα γραφεία του Δήμου Δέλτα (Πλατεία Δημοκρατίας, </w:t>
      </w:r>
      <w:proofErr w:type="spellStart"/>
      <w:r>
        <w:rPr>
          <w:rFonts w:ascii="Tahoma" w:hAnsi="Tahoma" w:cs="Tahoma"/>
          <w:bCs/>
          <w:sz w:val="22"/>
          <w:szCs w:val="22"/>
        </w:rPr>
        <w:t>Σίνδος</w:t>
      </w:r>
      <w:proofErr w:type="spellEnd"/>
      <w:r>
        <w:rPr>
          <w:rFonts w:ascii="Tahoma" w:hAnsi="Tahoma" w:cs="Tahoma"/>
          <w:bCs/>
          <w:sz w:val="22"/>
          <w:szCs w:val="22"/>
        </w:rPr>
        <w:t xml:space="preserve"> Θεσσαλονίκης, Τ.Κ. 57400, Γραφείο Προμηθειών &amp; Αποθηκών) την  </w:t>
      </w:r>
      <w:r w:rsidRPr="00357078">
        <w:rPr>
          <w:rFonts w:ascii="Tahoma" w:hAnsi="Tahoma" w:cs="Tahoma"/>
          <w:b/>
          <w:bCs/>
          <w:sz w:val="22"/>
          <w:szCs w:val="22"/>
        </w:rPr>
        <w:t>04-</w:t>
      </w:r>
      <w:r>
        <w:rPr>
          <w:rFonts w:ascii="Tahoma" w:hAnsi="Tahoma" w:cs="Tahoma"/>
          <w:b/>
          <w:bCs/>
          <w:sz w:val="22"/>
          <w:szCs w:val="22"/>
        </w:rPr>
        <w:t xml:space="preserve">03-2015 ημέρα Τετάρτη  και ώρα 10.00 </w:t>
      </w:r>
      <w:proofErr w:type="spellStart"/>
      <w:r>
        <w:rPr>
          <w:rFonts w:ascii="Tahoma" w:hAnsi="Tahoma" w:cs="Tahoma"/>
          <w:b/>
          <w:bCs/>
          <w:sz w:val="22"/>
          <w:szCs w:val="22"/>
        </w:rPr>
        <w:t>π.μ</w:t>
      </w:r>
      <w:proofErr w:type="spellEnd"/>
      <w:r>
        <w:rPr>
          <w:rFonts w:ascii="Tahoma" w:hAnsi="Tahoma" w:cs="Tahoma"/>
          <w:b/>
          <w:bCs/>
          <w:sz w:val="22"/>
          <w:szCs w:val="22"/>
        </w:rPr>
        <w:t>. (λήξη παράδοσης προσφορών)</w:t>
      </w:r>
      <w:r>
        <w:rPr>
          <w:rFonts w:ascii="Tahoma" w:hAnsi="Tahoma" w:cs="Tahoma"/>
          <w:bCs/>
          <w:sz w:val="22"/>
          <w:szCs w:val="22"/>
        </w:rPr>
        <w:t>.</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 xml:space="preserve">Οι ενδιαφερόμενοι μπορούν να λάβουν γνώση της διακήρυξης τις εργάσιμες ημέρες και ώρες από το Δημοτικό Κατάστημα </w:t>
      </w:r>
      <w:proofErr w:type="spellStart"/>
      <w:r>
        <w:rPr>
          <w:rFonts w:ascii="Tahoma" w:hAnsi="Tahoma" w:cs="Tahoma"/>
          <w:sz w:val="22"/>
          <w:szCs w:val="22"/>
        </w:rPr>
        <w:t>Σίνδου</w:t>
      </w:r>
      <w:proofErr w:type="spellEnd"/>
      <w:r>
        <w:rPr>
          <w:rFonts w:ascii="Tahoma" w:hAnsi="Tahoma" w:cs="Tahoma"/>
          <w:sz w:val="22"/>
          <w:szCs w:val="22"/>
        </w:rPr>
        <w:t xml:space="preserve"> του Δήμου Δέλτα, Δ/</w:t>
      </w:r>
      <w:proofErr w:type="spellStart"/>
      <w:r>
        <w:rPr>
          <w:rFonts w:ascii="Tahoma" w:hAnsi="Tahoma" w:cs="Tahoma"/>
          <w:sz w:val="22"/>
          <w:szCs w:val="22"/>
        </w:rPr>
        <w:t>νση</w:t>
      </w:r>
      <w:proofErr w:type="spellEnd"/>
      <w:r>
        <w:rPr>
          <w:rFonts w:ascii="Tahoma" w:hAnsi="Tahoma" w:cs="Tahoma"/>
          <w:sz w:val="22"/>
          <w:szCs w:val="22"/>
        </w:rPr>
        <w:t xml:space="preserve">: Πλατεία Δημοκρατίας, </w:t>
      </w:r>
      <w:proofErr w:type="spellStart"/>
      <w:r>
        <w:rPr>
          <w:rFonts w:ascii="Tahoma" w:hAnsi="Tahoma" w:cs="Tahoma"/>
          <w:sz w:val="22"/>
          <w:szCs w:val="22"/>
        </w:rPr>
        <w:t>Σίνδος</w:t>
      </w:r>
      <w:proofErr w:type="spellEnd"/>
      <w:r>
        <w:rPr>
          <w:rFonts w:ascii="Tahoma" w:hAnsi="Tahoma" w:cs="Tahoma"/>
          <w:sz w:val="22"/>
          <w:szCs w:val="22"/>
        </w:rPr>
        <w:t xml:space="preserve"> Θεσσαλονίκης (κα </w:t>
      </w:r>
      <w:proofErr w:type="spellStart"/>
      <w:r>
        <w:rPr>
          <w:rFonts w:ascii="Tahoma" w:hAnsi="Tahoma" w:cs="Tahoma"/>
          <w:sz w:val="22"/>
          <w:szCs w:val="22"/>
        </w:rPr>
        <w:t>Πιτσάνη</w:t>
      </w:r>
      <w:proofErr w:type="spellEnd"/>
      <w:r>
        <w:rPr>
          <w:rFonts w:ascii="Tahoma" w:hAnsi="Tahoma" w:cs="Tahoma"/>
          <w:sz w:val="22"/>
          <w:szCs w:val="22"/>
        </w:rPr>
        <w:t xml:space="preserve"> Πετρούλα) </w:t>
      </w:r>
      <w:proofErr w:type="spellStart"/>
      <w:r>
        <w:rPr>
          <w:rFonts w:ascii="Tahoma" w:hAnsi="Tahoma" w:cs="Tahoma"/>
          <w:sz w:val="22"/>
          <w:szCs w:val="22"/>
        </w:rPr>
        <w:t>Τηλ</w:t>
      </w:r>
      <w:proofErr w:type="spellEnd"/>
      <w:r>
        <w:rPr>
          <w:rFonts w:ascii="Tahoma" w:hAnsi="Tahoma" w:cs="Tahoma"/>
          <w:sz w:val="22"/>
          <w:szCs w:val="22"/>
        </w:rPr>
        <w:t xml:space="preserve"> 2310586830 ή 40 (</w:t>
      </w:r>
      <w:proofErr w:type="spellStart"/>
      <w:r>
        <w:rPr>
          <w:rFonts w:ascii="Tahoma" w:hAnsi="Tahoma" w:cs="Tahoma"/>
          <w:sz w:val="22"/>
          <w:szCs w:val="22"/>
        </w:rPr>
        <w:t>εσωτ</w:t>
      </w:r>
      <w:proofErr w:type="spellEnd"/>
      <w:r>
        <w:rPr>
          <w:rFonts w:ascii="Tahoma" w:hAnsi="Tahoma" w:cs="Tahoma"/>
          <w:sz w:val="22"/>
          <w:szCs w:val="22"/>
        </w:rPr>
        <w:t>. 226, Γραφείο Προμηθειών &amp; Αποθηκών</w:t>
      </w:r>
      <w:r w:rsidRPr="00D531D0">
        <w:rPr>
          <w:rFonts w:ascii="Tahoma" w:hAnsi="Tahoma" w:cs="Tahoma"/>
          <w:sz w:val="22"/>
          <w:szCs w:val="22"/>
        </w:rPr>
        <w:t>)</w:t>
      </w:r>
      <w:r>
        <w:rPr>
          <w:rFonts w:ascii="Tahoma" w:hAnsi="Tahoma" w:cs="Tahoma"/>
          <w:sz w:val="22"/>
          <w:szCs w:val="22"/>
        </w:rPr>
        <w:t>.</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 xml:space="preserve">Επίσης τα τεύχη δημοπράτησης θα διατίθενται ηλεκτρονικά από την ιστοσελίδα του Δήμου Δέλτα : </w:t>
      </w:r>
      <w:proofErr w:type="spellStart"/>
      <w:r>
        <w:rPr>
          <w:rFonts w:ascii="Tahoma" w:hAnsi="Tahoma" w:cs="Tahoma"/>
          <w:sz w:val="22"/>
          <w:szCs w:val="22"/>
        </w:rPr>
        <w:t>www.dimosdelta.gr</w:t>
      </w:r>
      <w:proofErr w:type="spellEnd"/>
    </w:p>
    <w:p w:rsidR="00DD5E0C" w:rsidRDefault="00DD5E0C" w:rsidP="00DD5E0C">
      <w:pPr>
        <w:spacing w:line="240" w:lineRule="atLeast"/>
        <w:jc w:val="both"/>
        <w:rPr>
          <w:rFonts w:ascii="Tahoma" w:hAnsi="Tahoma" w:cs="Tahoma"/>
          <w:sz w:val="22"/>
          <w:szCs w:val="22"/>
        </w:rPr>
      </w:pPr>
      <w:r>
        <w:rPr>
          <w:rFonts w:ascii="Tahoma" w:hAnsi="Tahoma" w:cs="Tahoma"/>
          <w:sz w:val="22"/>
          <w:szCs w:val="22"/>
        </w:rPr>
        <w:t xml:space="preserve">Εφόσον ζητηθούν έγκαιρα από τους υποψήφιους προμηθευτές τα σχετικά με τον </w:t>
      </w:r>
      <w:proofErr w:type="spellStart"/>
      <w:r>
        <w:rPr>
          <w:rFonts w:ascii="Tahoma" w:hAnsi="Tahoma" w:cs="Tahoma"/>
          <w:sz w:val="22"/>
          <w:szCs w:val="22"/>
        </w:rPr>
        <w:t>προκηρυσσόμενο</w:t>
      </w:r>
      <w:proofErr w:type="spellEnd"/>
      <w:r>
        <w:rPr>
          <w:rFonts w:ascii="Tahoma" w:hAnsi="Tahoma" w:cs="Tahoma"/>
          <w:sz w:val="22"/>
          <w:szCs w:val="22"/>
        </w:rPr>
        <w:t xml:space="preserve"> διαγωνισμό έγγραφα, αυτά παραδίδονται χωρίς χρηματικό αντίτιμο σε αυτούς και έως μία (1) ημέρα πριν την ημέρα διεξαγωγής του διαγωνισμού.  </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Η Συγγραφή Υποχρεώσεων αποτελεί αναπόσπαστο μέρος της διακήρυξης.</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Για ότι δεν προβλέπεται από την παρούσα διακήρυξη ρυθμίζεται με την εφαρμογή των  διατάξεων του ΕΚΠΟΤΑ και του Ν. 2286/95.</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Η περίληψη της διακήρυξης θα αναρτηθεί στον πίνακα ανακοινώσεων του Δημοτικού καταστήματος του Δήμου Δέλτα, σύμφωνα με το Ν. 2286/95 και θα δημοσιευθεί στον ελληνικό τύπο.</w:t>
      </w:r>
    </w:p>
    <w:p w:rsidR="00DD5E0C" w:rsidRDefault="00DD5E0C" w:rsidP="00DD5E0C">
      <w:pPr>
        <w:spacing w:line="240" w:lineRule="atLeast"/>
        <w:jc w:val="both"/>
        <w:rPr>
          <w:rFonts w:ascii="Tahoma" w:hAnsi="Tahoma" w:cs="Tahoma"/>
          <w:sz w:val="22"/>
          <w:szCs w:val="22"/>
        </w:rPr>
      </w:pPr>
    </w:p>
    <w:p w:rsidR="00DD5E0C" w:rsidRDefault="00DD5E0C" w:rsidP="00DD5E0C">
      <w:pPr>
        <w:autoSpaceDE w:val="0"/>
        <w:autoSpaceDN w:val="0"/>
        <w:adjustRightInd w:val="0"/>
        <w:rPr>
          <w:rFonts w:ascii="Tahoma" w:hAnsi="Tahoma" w:cs="Tahoma"/>
          <w:b/>
          <w:sz w:val="22"/>
          <w:szCs w:val="22"/>
          <w:u w:val="single"/>
        </w:rPr>
      </w:pPr>
      <w:r>
        <w:rPr>
          <w:rFonts w:ascii="Tahoma" w:hAnsi="Tahoma" w:cs="Tahoma"/>
          <w:b/>
          <w:sz w:val="22"/>
          <w:szCs w:val="22"/>
          <w:u w:val="single"/>
        </w:rPr>
        <w:t>Άρθρο 3</w:t>
      </w:r>
      <w:r>
        <w:rPr>
          <w:rFonts w:ascii="Tahoma" w:hAnsi="Tahoma" w:cs="Tahoma"/>
          <w:b/>
          <w:sz w:val="22"/>
          <w:szCs w:val="22"/>
          <w:u w:val="single"/>
          <w:vertAlign w:val="superscript"/>
        </w:rPr>
        <w:t>ο</w:t>
      </w:r>
      <w:r>
        <w:rPr>
          <w:rFonts w:ascii="Tahoma" w:hAnsi="Tahoma" w:cs="Tahoma"/>
          <w:b/>
          <w:sz w:val="22"/>
          <w:szCs w:val="22"/>
          <w:u w:val="single"/>
        </w:rPr>
        <w:t xml:space="preserve"> </w:t>
      </w:r>
    </w:p>
    <w:p w:rsidR="00DD5E0C" w:rsidRDefault="00DD5E0C" w:rsidP="00DD5E0C">
      <w:pPr>
        <w:autoSpaceDE w:val="0"/>
        <w:autoSpaceDN w:val="0"/>
        <w:adjustRightInd w:val="0"/>
        <w:rPr>
          <w:rFonts w:ascii="Tahoma" w:hAnsi="Tahoma" w:cs="Tahoma"/>
          <w:b/>
          <w:sz w:val="22"/>
          <w:szCs w:val="22"/>
        </w:rPr>
      </w:pPr>
      <w:r>
        <w:rPr>
          <w:rFonts w:ascii="Tahoma" w:hAnsi="Tahoma" w:cs="Tahoma"/>
          <w:b/>
          <w:sz w:val="22"/>
          <w:szCs w:val="22"/>
        </w:rPr>
        <w:t>Δεκτοί στο Διαγωνισμό</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 xml:space="preserve">Στο διαγωνισμό γίνονται δεκτές προσφορές που αφορούν τα υπό προμήθεια είδη, εγχώριας ή αλλοδαπής παραγωγής και προελεύσεως.  </w:t>
      </w:r>
    </w:p>
    <w:p w:rsidR="00DD5E0C" w:rsidRDefault="00DD5E0C" w:rsidP="00DD5E0C">
      <w:pPr>
        <w:spacing w:line="240" w:lineRule="atLeast"/>
        <w:jc w:val="both"/>
        <w:rPr>
          <w:rFonts w:ascii="Tahoma" w:hAnsi="Tahoma" w:cs="Tahoma"/>
          <w:sz w:val="22"/>
          <w:szCs w:val="22"/>
          <w:u w:val="single"/>
        </w:rPr>
      </w:pPr>
      <w:r>
        <w:rPr>
          <w:rFonts w:ascii="Tahoma" w:hAnsi="Tahoma" w:cs="Tahoma"/>
          <w:sz w:val="22"/>
          <w:szCs w:val="22"/>
        </w:rPr>
        <w:t xml:space="preserve">Γίνονται δεκτοί κατασκευαστές ή προμηθευτές που εκπροσωπούν ελληνικά ή αλλοδαπά εργοστάσια κατασκευής των προσφερόμενων ειδών και οι οποίοι αποδεικνύουν ότι ασκούν εμπορικό ή βιομηχανικό επάγγελμα, σχετικό με την </w:t>
      </w:r>
      <w:proofErr w:type="spellStart"/>
      <w:r>
        <w:rPr>
          <w:rFonts w:ascii="Tahoma" w:hAnsi="Tahoma" w:cs="Tahoma"/>
          <w:sz w:val="22"/>
          <w:szCs w:val="22"/>
        </w:rPr>
        <w:t>προκηρυχθείσα</w:t>
      </w:r>
      <w:proofErr w:type="spellEnd"/>
      <w:r>
        <w:rPr>
          <w:rFonts w:ascii="Tahoma" w:hAnsi="Tahoma" w:cs="Tahoma"/>
          <w:sz w:val="22"/>
          <w:szCs w:val="22"/>
        </w:rPr>
        <w:t xml:space="preserve"> προμήθεια, ώστε να παρέχουν τις εγγυήσεις για την ακριβή εκπλήρωση των αναλαμβανόμενων υποχρεώσεων, </w:t>
      </w:r>
      <w:r>
        <w:rPr>
          <w:rFonts w:ascii="Tahoma" w:hAnsi="Tahoma" w:cs="Tahoma"/>
          <w:sz w:val="22"/>
          <w:szCs w:val="22"/>
          <w:u w:val="single"/>
        </w:rPr>
        <w:t>διαφορετικά αποκλείονται.</w:t>
      </w:r>
    </w:p>
    <w:p w:rsidR="00DD5E0C" w:rsidRDefault="00DD5E0C" w:rsidP="00DD5E0C">
      <w:pPr>
        <w:spacing w:line="240" w:lineRule="atLeast"/>
        <w:jc w:val="both"/>
        <w:rPr>
          <w:rFonts w:ascii="Tahoma" w:hAnsi="Tahoma" w:cs="Tahoma"/>
          <w:sz w:val="22"/>
          <w:szCs w:val="22"/>
        </w:rPr>
      </w:pPr>
    </w:p>
    <w:p w:rsidR="00DD5E0C" w:rsidRDefault="00DD5E0C" w:rsidP="00DD5E0C">
      <w:pPr>
        <w:spacing w:line="240" w:lineRule="atLeast"/>
        <w:jc w:val="both"/>
        <w:rPr>
          <w:rFonts w:ascii="Tahoma" w:hAnsi="Tahoma" w:cs="Tahoma"/>
          <w:b/>
          <w:sz w:val="22"/>
          <w:szCs w:val="22"/>
          <w:u w:val="single"/>
        </w:rPr>
      </w:pPr>
      <w:r>
        <w:rPr>
          <w:rFonts w:ascii="Tahoma" w:hAnsi="Tahoma" w:cs="Tahoma"/>
          <w:b/>
          <w:sz w:val="22"/>
          <w:szCs w:val="22"/>
          <w:u w:val="single"/>
        </w:rPr>
        <w:t>Άρθρο 4</w:t>
      </w:r>
      <w:r>
        <w:rPr>
          <w:rFonts w:ascii="Tahoma" w:hAnsi="Tahoma" w:cs="Tahoma"/>
          <w:b/>
          <w:sz w:val="22"/>
          <w:szCs w:val="22"/>
          <w:u w:val="single"/>
          <w:vertAlign w:val="superscript"/>
        </w:rPr>
        <w:t>ο</w:t>
      </w:r>
      <w:r>
        <w:rPr>
          <w:rFonts w:ascii="Tahoma" w:hAnsi="Tahoma" w:cs="Tahoma"/>
          <w:b/>
          <w:sz w:val="22"/>
          <w:szCs w:val="22"/>
          <w:u w:val="single"/>
        </w:rPr>
        <w:t xml:space="preserve"> </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Δικαιολογητικά συμμετοχής</w:t>
      </w:r>
    </w:p>
    <w:p w:rsidR="00DD5E0C" w:rsidRPr="00277EB1" w:rsidRDefault="00DD5E0C" w:rsidP="00DD5E0C">
      <w:pPr>
        <w:pStyle w:val="2"/>
        <w:jc w:val="both"/>
        <w:rPr>
          <w:rFonts w:ascii="Tahoma" w:hAnsi="Tahoma" w:cs="Tahoma"/>
          <w:b w:val="0"/>
          <w:bCs w:val="0"/>
          <w:i/>
          <w:spacing w:val="0"/>
          <w:sz w:val="22"/>
          <w:szCs w:val="22"/>
          <w:u w:val="none"/>
        </w:rPr>
      </w:pPr>
      <w:r w:rsidRPr="00277EB1">
        <w:rPr>
          <w:rFonts w:ascii="Tahoma" w:hAnsi="Tahoma" w:cs="Tahoma"/>
          <w:b w:val="0"/>
          <w:bCs w:val="0"/>
          <w:i/>
          <w:spacing w:val="0"/>
          <w:sz w:val="22"/>
          <w:szCs w:val="22"/>
          <w:u w:val="none"/>
        </w:rPr>
        <w:t xml:space="preserve">Όσοι αναγνωρισμένοι προμηθευτές ασχολούνται συστηματικά με την εμπορία και τη διάθεση των υπό προμήθεια ειδών επιθυμούν να λάβουν μέρος στον διαγωνισμό, οφείλουν να προσκομίσουν με ποινή αποκλεισμού τα εξής δικαιολογητικά σε πρωτότυπα και αντίγραφα: </w:t>
      </w:r>
    </w:p>
    <w:p w:rsidR="00DD5E0C" w:rsidRDefault="00DD5E0C" w:rsidP="00DD5E0C">
      <w:pPr>
        <w:shd w:val="clear" w:color="auto" w:fill="FFFFFF"/>
        <w:jc w:val="both"/>
        <w:rPr>
          <w:rFonts w:ascii="Tahoma" w:hAnsi="Tahoma" w:cs="Tahoma"/>
          <w:sz w:val="22"/>
          <w:szCs w:val="22"/>
        </w:rPr>
      </w:pPr>
    </w:p>
    <w:p w:rsidR="00DD5E0C" w:rsidRPr="00D531D0" w:rsidRDefault="00DD5E0C" w:rsidP="00DD5E0C">
      <w:pPr>
        <w:shd w:val="clear" w:color="auto" w:fill="FFFFFF"/>
        <w:rPr>
          <w:rFonts w:ascii="Tahoma" w:hAnsi="Tahoma" w:cs="Tahoma"/>
          <w:bCs/>
          <w:sz w:val="22"/>
          <w:szCs w:val="22"/>
          <w:u w:val="single"/>
        </w:rPr>
      </w:pPr>
      <w:r>
        <w:rPr>
          <w:rFonts w:ascii="Tahoma" w:hAnsi="Tahoma" w:cs="Tahoma"/>
          <w:bCs/>
          <w:sz w:val="22"/>
          <w:szCs w:val="22"/>
          <w:u w:val="single"/>
        </w:rPr>
        <w:t>1. ΟΙ ΈΛΛΗΝΕΣ ΠΡΟΜΗΘΕΥΤΕΣ</w:t>
      </w:r>
    </w:p>
    <w:p w:rsidR="00DD5E0C" w:rsidRPr="00D531D0" w:rsidRDefault="00DD5E0C" w:rsidP="00DD5E0C">
      <w:pPr>
        <w:shd w:val="clear" w:color="auto" w:fill="FFFFFF"/>
        <w:rPr>
          <w:rFonts w:ascii="Tahoma" w:hAnsi="Tahoma" w:cs="Tahoma"/>
          <w:sz w:val="22"/>
          <w:szCs w:val="22"/>
        </w:rPr>
      </w:pPr>
    </w:p>
    <w:p w:rsidR="00DD5E0C" w:rsidRPr="00122CC0" w:rsidRDefault="00DD5E0C" w:rsidP="00DD5E0C">
      <w:pPr>
        <w:spacing w:line="240" w:lineRule="atLeast"/>
        <w:jc w:val="both"/>
        <w:rPr>
          <w:rFonts w:ascii="Tahoma" w:hAnsi="Tahoma" w:cs="Tahoma"/>
          <w:sz w:val="22"/>
          <w:szCs w:val="22"/>
        </w:rPr>
      </w:pPr>
      <w:r w:rsidRPr="00350B69">
        <w:rPr>
          <w:rFonts w:ascii="Tahoma" w:hAnsi="Tahoma" w:cs="Tahoma"/>
          <w:bCs/>
          <w:sz w:val="22"/>
          <w:szCs w:val="22"/>
        </w:rPr>
        <w:t>α</w:t>
      </w:r>
      <w:r w:rsidRPr="00350B69">
        <w:rPr>
          <w:rFonts w:ascii="Tahoma" w:hAnsi="Tahoma" w:cs="Tahoma"/>
          <w:b/>
          <w:bCs/>
          <w:sz w:val="22"/>
          <w:szCs w:val="22"/>
        </w:rPr>
        <w:t xml:space="preserve">. </w:t>
      </w:r>
      <w:r w:rsidRPr="00350B69">
        <w:rPr>
          <w:rFonts w:ascii="Tahoma" w:hAnsi="Tahoma" w:cs="Tahoma"/>
          <w:b/>
          <w:sz w:val="22"/>
          <w:szCs w:val="22"/>
          <w:u w:val="single"/>
        </w:rPr>
        <w:t>Εγγυητική επιστολή συμμετοχής</w:t>
      </w:r>
      <w:r w:rsidRPr="00350B69">
        <w:rPr>
          <w:rFonts w:ascii="Tahoma" w:hAnsi="Tahoma" w:cs="Tahoma"/>
          <w:sz w:val="22"/>
          <w:szCs w:val="22"/>
        </w:rPr>
        <w:t xml:space="preserve"> στο διαγωνισμό που είναι ίση με το 2% της </w:t>
      </w:r>
      <w:proofErr w:type="spellStart"/>
      <w:r w:rsidRPr="00350B69">
        <w:rPr>
          <w:rFonts w:ascii="Tahoma" w:hAnsi="Tahoma" w:cs="Tahoma"/>
          <w:sz w:val="22"/>
          <w:szCs w:val="22"/>
        </w:rPr>
        <w:t>προεκτιμώμενης</w:t>
      </w:r>
      <w:proofErr w:type="spellEnd"/>
      <w:r w:rsidRPr="00350B69">
        <w:rPr>
          <w:rFonts w:ascii="Tahoma" w:hAnsi="Tahoma" w:cs="Tahoma"/>
          <w:sz w:val="22"/>
          <w:szCs w:val="22"/>
        </w:rPr>
        <w:t xml:space="preserve">  αξίας εκτός Φ.Π.Α, δηλαδή  </w:t>
      </w:r>
      <w:r>
        <w:rPr>
          <w:rFonts w:ascii="Tahoma" w:hAnsi="Tahoma" w:cs="Tahoma"/>
          <w:b/>
          <w:sz w:val="22"/>
          <w:szCs w:val="22"/>
        </w:rPr>
        <w:t>238,20</w:t>
      </w:r>
      <w:r w:rsidRPr="00350B69">
        <w:rPr>
          <w:rFonts w:ascii="Tahoma" w:hAnsi="Tahoma" w:cs="Tahoma"/>
          <w:b/>
          <w:sz w:val="22"/>
          <w:szCs w:val="22"/>
        </w:rPr>
        <w:t xml:space="preserve"> €</w:t>
      </w:r>
      <w:r w:rsidRPr="00350B69">
        <w:rPr>
          <w:rFonts w:ascii="Tahoma" w:hAnsi="Tahoma" w:cs="Tahoma"/>
          <w:sz w:val="22"/>
          <w:szCs w:val="22"/>
        </w:rPr>
        <w:t xml:space="preserve"> ( </w:t>
      </w:r>
      <w:r w:rsidRPr="00350B69">
        <w:rPr>
          <w:rFonts w:ascii="Tahoma" w:hAnsi="Tahoma" w:cs="Tahoma"/>
          <w:b/>
          <w:sz w:val="22"/>
          <w:szCs w:val="22"/>
        </w:rPr>
        <w:t xml:space="preserve"> </w:t>
      </w:r>
      <w:r>
        <w:rPr>
          <w:rFonts w:ascii="Tahoma" w:hAnsi="Tahoma" w:cs="Tahoma"/>
          <w:b/>
          <w:sz w:val="22"/>
          <w:szCs w:val="22"/>
        </w:rPr>
        <w:t>11.910,00</w:t>
      </w:r>
      <w:r w:rsidRPr="00350B69">
        <w:rPr>
          <w:rFonts w:ascii="Tahoma" w:hAnsi="Tahoma" w:cs="Tahoma"/>
          <w:b/>
          <w:sz w:val="22"/>
          <w:szCs w:val="22"/>
        </w:rPr>
        <w:t>€  Χ 2%).</w:t>
      </w:r>
      <w:r w:rsidRPr="00350B69">
        <w:rPr>
          <w:rFonts w:ascii="Tahoma" w:hAnsi="Tahoma" w:cs="Tahoma"/>
          <w:sz w:val="22"/>
          <w:szCs w:val="22"/>
        </w:rPr>
        <w:t xml:space="preserve"> </w:t>
      </w:r>
    </w:p>
    <w:p w:rsidR="00DD5E0C" w:rsidRPr="001F68BE" w:rsidRDefault="00DD5E0C" w:rsidP="00DD5E0C">
      <w:pPr>
        <w:spacing w:line="240" w:lineRule="atLeast"/>
        <w:jc w:val="both"/>
        <w:rPr>
          <w:rFonts w:ascii="Tahoma" w:hAnsi="Tahoma" w:cs="Tahoma"/>
          <w:color w:val="FF0000"/>
          <w:sz w:val="22"/>
          <w:szCs w:val="22"/>
        </w:rPr>
      </w:pPr>
      <w:r w:rsidRPr="00EC4963">
        <w:rPr>
          <w:rFonts w:ascii="Tahoma" w:hAnsi="Tahoma" w:cs="Tahoma"/>
          <w:sz w:val="22"/>
          <w:szCs w:val="22"/>
        </w:rPr>
        <w:t xml:space="preserve">Όταν η προσφορά αφορά μέρος μόνο των προς προμήθεια ειδών, γίνεται δεκτή εγγύηση που καλύπτει το προαναφερθέν ποσοστό </w:t>
      </w:r>
      <w:r>
        <w:rPr>
          <w:rFonts w:ascii="Tahoma" w:hAnsi="Tahoma" w:cs="Tahoma"/>
          <w:sz w:val="22"/>
          <w:szCs w:val="22"/>
        </w:rPr>
        <w:t>2</w:t>
      </w:r>
      <w:r w:rsidRPr="00EC4963">
        <w:rPr>
          <w:rFonts w:ascii="Tahoma" w:hAnsi="Tahoma" w:cs="Tahoma"/>
          <w:sz w:val="22"/>
          <w:szCs w:val="22"/>
        </w:rPr>
        <w:t xml:space="preserve">% της </w:t>
      </w:r>
      <w:proofErr w:type="spellStart"/>
      <w:r>
        <w:rPr>
          <w:rFonts w:ascii="Tahoma" w:hAnsi="Tahoma" w:cs="Tahoma"/>
          <w:sz w:val="22"/>
          <w:szCs w:val="22"/>
        </w:rPr>
        <w:t>προεκτιμώμενης</w:t>
      </w:r>
      <w:proofErr w:type="spellEnd"/>
      <w:r>
        <w:rPr>
          <w:rFonts w:ascii="Tahoma" w:hAnsi="Tahoma" w:cs="Tahoma"/>
          <w:sz w:val="22"/>
          <w:szCs w:val="22"/>
        </w:rPr>
        <w:t xml:space="preserve"> </w:t>
      </w:r>
      <w:r w:rsidRPr="00EC4963">
        <w:rPr>
          <w:rFonts w:ascii="Tahoma" w:hAnsi="Tahoma" w:cs="Tahoma"/>
          <w:sz w:val="22"/>
          <w:szCs w:val="22"/>
        </w:rPr>
        <w:t xml:space="preserve"> </w:t>
      </w:r>
      <w:r>
        <w:rPr>
          <w:rFonts w:ascii="Tahoma" w:hAnsi="Tahoma" w:cs="Tahoma"/>
          <w:sz w:val="22"/>
          <w:szCs w:val="22"/>
        </w:rPr>
        <w:t>αξίας</w:t>
      </w:r>
      <w:r w:rsidRPr="00276439">
        <w:rPr>
          <w:rFonts w:ascii="Tahoma" w:hAnsi="Tahoma" w:cs="Tahoma"/>
          <w:sz w:val="22"/>
          <w:szCs w:val="22"/>
        </w:rPr>
        <w:t xml:space="preserve"> </w:t>
      </w:r>
      <w:r>
        <w:rPr>
          <w:rFonts w:ascii="Tahoma" w:hAnsi="Tahoma" w:cs="Tahoma"/>
          <w:sz w:val="22"/>
          <w:szCs w:val="22"/>
        </w:rPr>
        <w:t xml:space="preserve">εκτός </w:t>
      </w:r>
      <w:r w:rsidRPr="00EC4963">
        <w:rPr>
          <w:rFonts w:ascii="Tahoma" w:hAnsi="Tahoma" w:cs="Tahoma"/>
          <w:sz w:val="22"/>
          <w:szCs w:val="22"/>
        </w:rPr>
        <w:t>Φ.Π.Α</w:t>
      </w:r>
      <w:r>
        <w:rPr>
          <w:rFonts w:ascii="Tahoma" w:hAnsi="Tahoma" w:cs="Tahoma"/>
          <w:sz w:val="22"/>
          <w:szCs w:val="22"/>
        </w:rPr>
        <w:t xml:space="preserve"> </w:t>
      </w:r>
      <w:r w:rsidRPr="00EC4963">
        <w:rPr>
          <w:rFonts w:ascii="Tahoma" w:hAnsi="Tahoma" w:cs="Tahoma"/>
          <w:sz w:val="22"/>
          <w:szCs w:val="22"/>
        </w:rPr>
        <w:t>της επιμέρους ομάδας</w:t>
      </w:r>
      <w:r w:rsidRPr="001F68BE">
        <w:rPr>
          <w:rFonts w:ascii="Tahoma" w:hAnsi="Tahoma" w:cs="Tahoma"/>
          <w:sz w:val="22"/>
          <w:szCs w:val="22"/>
        </w:rPr>
        <w:t>.</w:t>
      </w:r>
    </w:p>
    <w:p w:rsidR="00DD5E0C" w:rsidRPr="00276439" w:rsidRDefault="00DD5E0C" w:rsidP="00DD5E0C">
      <w:pPr>
        <w:tabs>
          <w:tab w:val="left" w:pos="7560"/>
        </w:tabs>
        <w:spacing w:line="240" w:lineRule="atLeast"/>
        <w:jc w:val="both"/>
        <w:rPr>
          <w:rFonts w:ascii="Tahoma" w:hAnsi="Tahoma" w:cs="Tahoma"/>
          <w:sz w:val="22"/>
          <w:szCs w:val="22"/>
        </w:rPr>
      </w:pPr>
      <w:r>
        <w:rPr>
          <w:rFonts w:ascii="Tahoma" w:hAnsi="Tahoma" w:cs="Tahoma"/>
          <w:sz w:val="22"/>
          <w:szCs w:val="22"/>
        </w:rPr>
        <w:t>Α</w:t>
      </w:r>
      <w:r w:rsidRPr="00276439">
        <w:rPr>
          <w:rFonts w:ascii="Tahoma" w:hAnsi="Tahoma" w:cs="Tahoma"/>
          <w:sz w:val="22"/>
          <w:szCs w:val="22"/>
        </w:rPr>
        <w:t>ναλυτικότερα τα ποσά της εγγύησης συμμετοχής διαμορφώνονται ως εξής:</w:t>
      </w:r>
    </w:p>
    <w:p w:rsidR="00DD5E0C" w:rsidRDefault="00DD5E0C" w:rsidP="00DD5E0C">
      <w:pPr>
        <w:tabs>
          <w:tab w:val="left" w:pos="7560"/>
        </w:tabs>
        <w:spacing w:line="240" w:lineRule="atLeast"/>
        <w:jc w:val="both"/>
        <w:rPr>
          <w:rFonts w:ascii="Tahoma" w:hAnsi="Tahoma" w:cs="Tahoma"/>
          <w:b/>
          <w:sz w:val="22"/>
          <w:szCs w:val="22"/>
        </w:rPr>
      </w:pPr>
      <w:r>
        <w:rPr>
          <w:rFonts w:ascii="Tahoma" w:hAnsi="Tahoma"/>
          <w:b/>
          <w:sz w:val="22"/>
          <w:szCs w:val="22"/>
          <w:u w:val="single"/>
        </w:rPr>
        <w:t>ΟΜΑΔΑ Β.</w:t>
      </w:r>
      <w:r w:rsidRPr="001F68BE">
        <w:rPr>
          <w:rFonts w:ascii="Tahoma" w:hAnsi="Tahoma"/>
          <w:b/>
          <w:sz w:val="22"/>
          <w:szCs w:val="22"/>
          <w:u w:val="single"/>
        </w:rPr>
        <w:t xml:space="preserve"> </w:t>
      </w:r>
      <w:r w:rsidRPr="00276439">
        <w:rPr>
          <w:rFonts w:ascii="Tahoma" w:hAnsi="Tahoma"/>
          <w:sz w:val="22"/>
          <w:szCs w:val="22"/>
        </w:rPr>
        <w:t xml:space="preserve"> </w:t>
      </w:r>
      <w:r w:rsidRPr="00276439">
        <w:rPr>
          <w:rFonts w:ascii="Tahoma" w:hAnsi="Tahoma" w:cs="Tahoma"/>
          <w:color w:val="000000"/>
          <w:sz w:val="22"/>
          <w:szCs w:val="22"/>
        </w:rPr>
        <w:t xml:space="preserve">ποσό </w:t>
      </w:r>
      <w:r w:rsidRPr="001F68BE">
        <w:rPr>
          <w:rFonts w:ascii="Tahoma" w:hAnsi="Tahoma" w:cs="Tahoma"/>
          <w:b/>
          <w:color w:val="000000"/>
          <w:sz w:val="22"/>
          <w:szCs w:val="22"/>
        </w:rPr>
        <w:t>130,00</w:t>
      </w:r>
      <w:r w:rsidRPr="00276439">
        <w:rPr>
          <w:rFonts w:ascii="Tahoma" w:hAnsi="Tahoma" w:cs="Tahoma"/>
          <w:color w:val="FF0000"/>
          <w:sz w:val="22"/>
          <w:szCs w:val="22"/>
        </w:rPr>
        <w:t xml:space="preserve"> </w:t>
      </w:r>
      <w:r w:rsidRPr="00276439">
        <w:rPr>
          <w:rFonts w:ascii="Tahoma" w:hAnsi="Tahoma" w:cs="Tahoma"/>
          <w:b/>
          <w:sz w:val="22"/>
          <w:szCs w:val="22"/>
        </w:rPr>
        <w:t xml:space="preserve">€ ( </w:t>
      </w:r>
      <w:r w:rsidRPr="001F68BE">
        <w:rPr>
          <w:rFonts w:ascii="Tahoma" w:hAnsi="Tahoma" w:cs="Tahoma"/>
          <w:b/>
          <w:sz w:val="22"/>
          <w:szCs w:val="22"/>
        </w:rPr>
        <w:t>6.500,00</w:t>
      </w:r>
      <w:r>
        <w:rPr>
          <w:rFonts w:ascii="Tahoma" w:hAnsi="Tahoma" w:cs="Tahoma"/>
          <w:b/>
          <w:sz w:val="22"/>
          <w:szCs w:val="22"/>
        </w:rPr>
        <w:t xml:space="preserve"> </w:t>
      </w:r>
      <w:r w:rsidRPr="00276439">
        <w:rPr>
          <w:rFonts w:ascii="Tahoma" w:hAnsi="Tahoma" w:cs="Tahoma"/>
          <w:b/>
          <w:sz w:val="22"/>
          <w:szCs w:val="22"/>
        </w:rPr>
        <w:t>χ 2%)</w:t>
      </w:r>
    </w:p>
    <w:p w:rsidR="00DD5E0C" w:rsidRDefault="00DD5E0C" w:rsidP="00DD5E0C">
      <w:pPr>
        <w:tabs>
          <w:tab w:val="left" w:pos="7560"/>
        </w:tabs>
        <w:spacing w:line="240" w:lineRule="atLeast"/>
        <w:jc w:val="both"/>
        <w:rPr>
          <w:rFonts w:ascii="Tahoma" w:hAnsi="Tahoma" w:cs="Tahoma"/>
          <w:b/>
          <w:sz w:val="22"/>
          <w:szCs w:val="22"/>
        </w:rPr>
      </w:pPr>
      <w:r w:rsidRPr="00276439">
        <w:rPr>
          <w:rFonts w:ascii="Tahoma" w:hAnsi="Tahoma"/>
          <w:b/>
          <w:sz w:val="22"/>
          <w:szCs w:val="22"/>
          <w:u w:val="single"/>
        </w:rPr>
        <w:t>ΟΜΑΔΑ Γ.</w:t>
      </w:r>
      <w:r w:rsidRPr="00276439">
        <w:rPr>
          <w:rFonts w:ascii="Tahoma" w:hAnsi="Tahoma"/>
          <w:sz w:val="22"/>
          <w:szCs w:val="22"/>
          <w:u w:val="single"/>
        </w:rPr>
        <w:t xml:space="preserve">  </w:t>
      </w:r>
      <w:r w:rsidRPr="00276439">
        <w:rPr>
          <w:rFonts w:ascii="Tahoma" w:hAnsi="Tahoma" w:cs="Tahoma"/>
          <w:color w:val="000000"/>
          <w:sz w:val="22"/>
          <w:szCs w:val="22"/>
        </w:rPr>
        <w:t xml:space="preserve">ποσό </w:t>
      </w:r>
      <w:r w:rsidRPr="00DD5E0C">
        <w:rPr>
          <w:rFonts w:ascii="Tahoma" w:hAnsi="Tahoma" w:cs="Tahoma"/>
          <w:b/>
          <w:color w:val="000000"/>
          <w:sz w:val="22"/>
          <w:szCs w:val="22"/>
        </w:rPr>
        <w:t>108,20</w:t>
      </w:r>
      <w:r w:rsidRPr="00276439">
        <w:rPr>
          <w:rFonts w:ascii="Tahoma" w:hAnsi="Tahoma" w:cs="Tahoma"/>
          <w:color w:val="FF0000"/>
          <w:sz w:val="22"/>
          <w:szCs w:val="22"/>
        </w:rPr>
        <w:t xml:space="preserve"> </w:t>
      </w:r>
      <w:r w:rsidRPr="00276439">
        <w:rPr>
          <w:rFonts w:ascii="Tahoma" w:hAnsi="Tahoma" w:cs="Tahoma"/>
          <w:b/>
          <w:sz w:val="22"/>
          <w:szCs w:val="22"/>
        </w:rPr>
        <w:t xml:space="preserve">€ ( </w:t>
      </w:r>
      <w:r w:rsidRPr="001F68BE">
        <w:rPr>
          <w:rFonts w:ascii="Tahoma" w:hAnsi="Tahoma" w:cs="Tahoma"/>
          <w:b/>
          <w:sz w:val="22"/>
          <w:szCs w:val="22"/>
        </w:rPr>
        <w:t>5.</w:t>
      </w:r>
      <w:r w:rsidRPr="00DD5E0C">
        <w:rPr>
          <w:rFonts w:ascii="Tahoma" w:hAnsi="Tahoma" w:cs="Tahoma"/>
          <w:b/>
          <w:sz w:val="22"/>
          <w:szCs w:val="22"/>
        </w:rPr>
        <w:t>410.00</w:t>
      </w:r>
      <w:r>
        <w:rPr>
          <w:rFonts w:ascii="Tahoma" w:hAnsi="Tahoma" w:cs="Tahoma"/>
          <w:b/>
          <w:sz w:val="22"/>
          <w:szCs w:val="22"/>
        </w:rPr>
        <w:t xml:space="preserve"> </w:t>
      </w:r>
      <w:r w:rsidRPr="00276439">
        <w:rPr>
          <w:rFonts w:ascii="Tahoma" w:hAnsi="Tahoma" w:cs="Tahoma"/>
          <w:b/>
          <w:sz w:val="22"/>
          <w:szCs w:val="22"/>
        </w:rPr>
        <w:t>χ 2%)</w:t>
      </w:r>
    </w:p>
    <w:p w:rsidR="00DD5E0C" w:rsidRPr="00276439" w:rsidRDefault="00DD5E0C" w:rsidP="00DD5E0C">
      <w:pPr>
        <w:tabs>
          <w:tab w:val="left" w:pos="7560"/>
        </w:tabs>
        <w:spacing w:line="240" w:lineRule="atLeast"/>
        <w:jc w:val="both"/>
        <w:rPr>
          <w:rFonts w:ascii="Tahoma" w:hAnsi="Tahoma" w:cs="Tahoma"/>
          <w:b/>
          <w:sz w:val="22"/>
          <w:szCs w:val="22"/>
        </w:rPr>
      </w:pPr>
    </w:p>
    <w:p w:rsidR="00DD5E0C" w:rsidRPr="00DD5E0C" w:rsidRDefault="00DD5E0C" w:rsidP="00DD5E0C">
      <w:pPr>
        <w:spacing w:line="240" w:lineRule="atLeast"/>
        <w:jc w:val="both"/>
        <w:rPr>
          <w:rFonts w:ascii="Tahoma" w:hAnsi="Tahoma" w:cs="Tahoma"/>
          <w:sz w:val="22"/>
          <w:szCs w:val="22"/>
        </w:rPr>
      </w:pPr>
      <w:r w:rsidRPr="00350B69">
        <w:rPr>
          <w:rFonts w:ascii="Tahoma" w:hAnsi="Tahoma" w:cs="Tahoma"/>
          <w:sz w:val="22"/>
          <w:szCs w:val="22"/>
        </w:rPr>
        <w:t xml:space="preserve">  </w:t>
      </w:r>
    </w:p>
    <w:p w:rsidR="00DD5E0C" w:rsidRPr="00DD5E0C" w:rsidRDefault="00DD5E0C" w:rsidP="00DD5E0C">
      <w:pPr>
        <w:spacing w:line="240" w:lineRule="atLeast"/>
        <w:jc w:val="both"/>
        <w:rPr>
          <w:rFonts w:ascii="Tahoma" w:hAnsi="Tahoma" w:cs="Tahoma"/>
          <w:sz w:val="22"/>
          <w:szCs w:val="22"/>
        </w:rPr>
      </w:pPr>
    </w:p>
    <w:p w:rsidR="00DD5E0C" w:rsidRDefault="00DD5E0C" w:rsidP="00DD5E0C">
      <w:pPr>
        <w:spacing w:line="240" w:lineRule="atLeast"/>
        <w:jc w:val="both"/>
        <w:rPr>
          <w:rFonts w:ascii="Tahoma" w:hAnsi="Tahoma" w:cs="Tahoma"/>
          <w:sz w:val="22"/>
          <w:szCs w:val="22"/>
        </w:rPr>
      </w:pPr>
      <w:r>
        <w:rPr>
          <w:rFonts w:ascii="Tahoma" w:hAnsi="Tahoma" w:cs="Tahoma"/>
          <w:sz w:val="22"/>
          <w:szCs w:val="22"/>
        </w:rPr>
        <w:lastRenderedPageBreak/>
        <w:t xml:space="preserve">Δεκτές γίνονται εγγυητικές επιστολές σύμφωνα με όσα ορίζει το άρθρο 157 παρ.4 του Ν. 4281/14. </w:t>
      </w:r>
      <w:r>
        <w:rPr>
          <w:rFonts w:ascii="Tahoma" w:hAnsi="Tahoma" w:cs="Tahoma"/>
          <w:b/>
          <w:sz w:val="22"/>
          <w:szCs w:val="22"/>
        </w:rPr>
        <w:t>Η εγγυητική πρέπει να έχει ισχύ τουλάχιστον για (30) ημέρες μετά τη λήξη του χρόνου ισχύος της προσφοράς</w:t>
      </w:r>
      <w:r>
        <w:rPr>
          <w:rFonts w:ascii="Tahoma" w:hAnsi="Tahoma" w:cs="Tahoma"/>
          <w:sz w:val="22"/>
          <w:szCs w:val="22"/>
        </w:rPr>
        <w:t xml:space="preserve"> όπως ορίζεται στο άρθρο 9 της παρούσης (</w:t>
      </w:r>
      <w:r>
        <w:rPr>
          <w:rFonts w:ascii="Tahoma" w:hAnsi="Tahoma" w:cs="Tahoma"/>
          <w:b/>
          <w:sz w:val="22"/>
          <w:szCs w:val="22"/>
        </w:rPr>
        <w:t>ήτοι 150  ημέρες</w:t>
      </w:r>
      <w:r>
        <w:rPr>
          <w:rFonts w:ascii="Tahoma" w:hAnsi="Tahoma" w:cs="Tahoma"/>
          <w:sz w:val="22"/>
          <w:szCs w:val="22"/>
        </w:rPr>
        <w:t>).</w:t>
      </w:r>
    </w:p>
    <w:p w:rsidR="00DD5E0C" w:rsidRDefault="00DD5E0C" w:rsidP="00DD5E0C">
      <w:pPr>
        <w:spacing w:line="240" w:lineRule="atLeast"/>
        <w:jc w:val="both"/>
        <w:rPr>
          <w:rFonts w:ascii="Tahoma" w:hAnsi="Tahoma" w:cs="Tahoma"/>
          <w:sz w:val="22"/>
          <w:szCs w:val="22"/>
        </w:rPr>
      </w:pPr>
      <w:r>
        <w:rPr>
          <w:rFonts w:ascii="Tahoma" w:hAnsi="Tahoma" w:cs="Tahoma"/>
          <w:bCs/>
          <w:spacing w:val="-8"/>
          <w:sz w:val="22"/>
          <w:szCs w:val="22"/>
        </w:rPr>
        <w:t xml:space="preserve">Σε αυτή την περίπτωση η κατακύρωση περιορίζεται μόνο για το μέρος των προς προμήθεια ειδών που καλύπτεται από την εγγύηση. </w:t>
      </w:r>
    </w:p>
    <w:p w:rsidR="00DD5E0C" w:rsidRDefault="00DD5E0C" w:rsidP="00DD5E0C">
      <w:pPr>
        <w:shd w:val="clear" w:color="auto" w:fill="FFFFFF"/>
        <w:ind w:right="5"/>
        <w:jc w:val="both"/>
        <w:rPr>
          <w:rFonts w:ascii="Tahoma" w:hAnsi="Tahoma" w:cs="Tahoma"/>
          <w:sz w:val="22"/>
          <w:szCs w:val="22"/>
        </w:rPr>
      </w:pPr>
      <w:r>
        <w:rPr>
          <w:rFonts w:ascii="Tahoma" w:hAnsi="Tahoma" w:cs="Tahoma"/>
          <w:bCs/>
          <w:spacing w:val="-8"/>
          <w:sz w:val="22"/>
          <w:szCs w:val="22"/>
        </w:rPr>
        <w:t>Οι εγγυήσεις πρέπει να αναφέρουν και τα ακόλουθα:</w:t>
      </w:r>
    </w:p>
    <w:p w:rsidR="00DD5E0C" w:rsidRDefault="00DD5E0C" w:rsidP="00DD5E0C">
      <w:pPr>
        <w:numPr>
          <w:ilvl w:val="0"/>
          <w:numId w:val="40"/>
        </w:numPr>
        <w:shd w:val="clear" w:color="auto" w:fill="FFFFFF"/>
        <w:tabs>
          <w:tab w:val="left" w:pos="254"/>
        </w:tabs>
        <w:autoSpaceDE w:val="0"/>
        <w:autoSpaceDN w:val="0"/>
        <w:adjustRightInd w:val="0"/>
        <w:rPr>
          <w:rFonts w:ascii="Tahoma" w:hAnsi="Tahoma" w:cs="Tahoma"/>
          <w:bCs/>
          <w:spacing w:val="-6"/>
          <w:sz w:val="22"/>
          <w:szCs w:val="22"/>
        </w:rPr>
      </w:pPr>
      <w:r>
        <w:rPr>
          <w:rFonts w:ascii="Tahoma" w:hAnsi="Tahoma" w:cs="Tahoma"/>
          <w:bCs/>
          <w:spacing w:val="-10"/>
          <w:sz w:val="22"/>
          <w:szCs w:val="22"/>
        </w:rPr>
        <w:t>Την ημερομηνία έκδοσης.</w:t>
      </w:r>
    </w:p>
    <w:p w:rsidR="00DD5E0C" w:rsidRDefault="00DD5E0C" w:rsidP="00DD5E0C">
      <w:pPr>
        <w:numPr>
          <w:ilvl w:val="0"/>
          <w:numId w:val="40"/>
        </w:numPr>
        <w:shd w:val="clear" w:color="auto" w:fill="FFFFFF"/>
        <w:tabs>
          <w:tab w:val="left" w:pos="254"/>
        </w:tabs>
        <w:autoSpaceDE w:val="0"/>
        <w:autoSpaceDN w:val="0"/>
        <w:adjustRightInd w:val="0"/>
        <w:rPr>
          <w:rFonts w:ascii="Tahoma" w:hAnsi="Tahoma" w:cs="Tahoma"/>
          <w:bCs/>
          <w:spacing w:val="-6"/>
          <w:sz w:val="22"/>
          <w:szCs w:val="22"/>
        </w:rPr>
      </w:pPr>
      <w:r>
        <w:rPr>
          <w:rFonts w:ascii="Tahoma" w:hAnsi="Tahoma" w:cs="Tahoma"/>
          <w:bCs/>
          <w:spacing w:val="-7"/>
          <w:sz w:val="22"/>
          <w:szCs w:val="22"/>
        </w:rPr>
        <w:t>Τον εκδότη.</w:t>
      </w:r>
    </w:p>
    <w:p w:rsidR="00DD5E0C" w:rsidRDefault="00DD5E0C" w:rsidP="00DD5E0C">
      <w:pPr>
        <w:numPr>
          <w:ilvl w:val="0"/>
          <w:numId w:val="40"/>
        </w:numPr>
        <w:shd w:val="clear" w:color="auto" w:fill="FFFFFF"/>
        <w:tabs>
          <w:tab w:val="left" w:pos="254"/>
        </w:tabs>
        <w:autoSpaceDE w:val="0"/>
        <w:autoSpaceDN w:val="0"/>
        <w:adjustRightInd w:val="0"/>
        <w:rPr>
          <w:rFonts w:ascii="Tahoma" w:hAnsi="Tahoma" w:cs="Tahoma"/>
          <w:bCs/>
          <w:spacing w:val="-6"/>
          <w:sz w:val="22"/>
          <w:szCs w:val="22"/>
        </w:rPr>
      </w:pPr>
      <w:r>
        <w:rPr>
          <w:rFonts w:ascii="Tahoma" w:hAnsi="Tahoma" w:cs="Tahoma"/>
          <w:bCs/>
          <w:spacing w:val="-8"/>
          <w:sz w:val="22"/>
          <w:szCs w:val="22"/>
        </w:rPr>
        <w:t>Τον φορέα προς τον οποίο απευθύνεται (Δήμος Δέλτα).</w:t>
      </w:r>
    </w:p>
    <w:p w:rsidR="00DD5E0C" w:rsidRDefault="00DD5E0C" w:rsidP="00DD5E0C">
      <w:pPr>
        <w:numPr>
          <w:ilvl w:val="0"/>
          <w:numId w:val="40"/>
        </w:numPr>
        <w:shd w:val="clear" w:color="auto" w:fill="FFFFFF"/>
        <w:tabs>
          <w:tab w:val="left" w:pos="254"/>
        </w:tabs>
        <w:autoSpaceDE w:val="0"/>
        <w:autoSpaceDN w:val="0"/>
        <w:adjustRightInd w:val="0"/>
        <w:rPr>
          <w:rFonts w:ascii="Tahoma" w:hAnsi="Tahoma" w:cs="Tahoma"/>
          <w:bCs/>
          <w:spacing w:val="-6"/>
          <w:sz w:val="22"/>
          <w:szCs w:val="22"/>
        </w:rPr>
      </w:pPr>
      <w:r>
        <w:rPr>
          <w:rFonts w:ascii="Tahoma" w:hAnsi="Tahoma" w:cs="Tahoma"/>
          <w:bCs/>
          <w:spacing w:val="-8"/>
          <w:sz w:val="22"/>
          <w:szCs w:val="22"/>
        </w:rPr>
        <w:t>Τον αριθμό της εγγύησης.</w:t>
      </w:r>
    </w:p>
    <w:p w:rsidR="00DD5E0C" w:rsidRDefault="00DD5E0C" w:rsidP="00DD5E0C">
      <w:pPr>
        <w:numPr>
          <w:ilvl w:val="0"/>
          <w:numId w:val="40"/>
        </w:numPr>
        <w:shd w:val="clear" w:color="auto" w:fill="FFFFFF"/>
        <w:tabs>
          <w:tab w:val="left" w:pos="254"/>
        </w:tabs>
        <w:autoSpaceDE w:val="0"/>
        <w:autoSpaceDN w:val="0"/>
        <w:adjustRightInd w:val="0"/>
        <w:rPr>
          <w:rFonts w:ascii="Tahoma" w:hAnsi="Tahoma" w:cs="Tahoma"/>
          <w:bCs/>
          <w:spacing w:val="-6"/>
          <w:sz w:val="22"/>
          <w:szCs w:val="22"/>
        </w:rPr>
      </w:pPr>
      <w:r>
        <w:rPr>
          <w:rFonts w:ascii="Tahoma" w:hAnsi="Tahoma" w:cs="Tahoma"/>
          <w:bCs/>
          <w:spacing w:val="-11"/>
          <w:sz w:val="22"/>
          <w:szCs w:val="22"/>
        </w:rPr>
        <w:t>Το ποσό που καλύπτει η εγγύηση.</w:t>
      </w:r>
    </w:p>
    <w:p w:rsidR="00DD5E0C" w:rsidRDefault="00DD5E0C" w:rsidP="00DD5E0C">
      <w:pPr>
        <w:numPr>
          <w:ilvl w:val="0"/>
          <w:numId w:val="40"/>
        </w:numPr>
        <w:shd w:val="clear" w:color="auto" w:fill="FFFFFF"/>
        <w:tabs>
          <w:tab w:val="left" w:pos="254"/>
        </w:tabs>
        <w:autoSpaceDE w:val="0"/>
        <w:autoSpaceDN w:val="0"/>
        <w:adjustRightInd w:val="0"/>
        <w:rPr>
          <w:rFonts w:ascii="Tahoma" w:hAnsi="Tahoma" w:cs="Tahoma"/>
          <w:bCs/>
          <w:spacing w:val="-6"/>
          <w:sz w:val="22"/>
          <w:szCs w:val="22"/>
        </w:rPr>
      </w:pPr>
      <w:r>
        <w:rPr>
          <w:rFonts w:ascii="Tahoma" w:hAnsi="Tahoma" w:cs="Tahoma"/>
          <w:bCs/>
          <w:spacing w:val="-9"/>
          <w:sz w:val="22"/>
          <w:szCs w:val="22"/>
        </w:rPr>
        <w:t>Την πλήρη επωνυμία του προμηθευτή υπέρ του οποίου εκδίδεται η εγγύηση.</w:t>
      </w:r>
    </w:p>
    <w:p w:rsidR="00DD5E0C" w:rsidRDefault="00DD5E0C" w:rsidP="00DD5E0C">
      <w:pPr>
        <w:numPr>
          <w:ilvl w:val="0"/>
          <w:numId w:val="40"/>
        </w:numPr>
        <w:shd w:val="clear" w:color="auto" w:fill="FFFFFF"/>
        <w:tabs>
          <w:tab w:val="left" w:pos="254"/>
        </w:tabs>
        <w:autoSpaceDE w:val="0"/>
        <w:autoSpaceDN w:val="0"/>
        <w:adjustRightInd w:val="0"/>
        <w:rPr>
          <w:rFonts w:ascii="Tahoma" w:hAnsi="Tahoma" w:cs="Tahoma"/>
          <w:bCs/>
          <w:spacing w:val="-6"/>
          <w:sz w:val="22"/>
          <w:szCs w:val="22"/>
        </w:rPr>
      </w:pPr>
      <w:r>
        <w:rPr>
          <w:rFonts w:ascii="Tahoma" w:hAnsi="Tahoma" w:cs="Tahoma"/>
          <w:bCs/>
          <w:spacing w:val="-9"/>
          <w:sz w:val="22"/>
          <w:szCs w:val="22"/>
        </w:rPr>
        <w:t>Τον τίτλο και τον αριθμό πρωτοκόλλου της διακήρυξης και την ημερομηνία διαγωνισμού.</w:t>
      </w:r>
    </w:p>
    <w:p w:rsidR="00DD5E0C" w:rsidRDefault="00DD5E0C" w:rsidP="00DD5E0C">
      <w:pPr>
        <w:numPr>
          <w:ilvl w:val="0"/>
          <w:numId w:val="40"/>
        </w:numPr>
        <w:jc w:val="both"/>
        <w:rPr>
          <w:rFonts w:ascii="Tahoma" w:hAnsi="Tahoma" w:cs="Tahoma"/>
          <w:bCs/>
          <w:spacing w:val="-9"/>
          <w:sz w:val="22"/>
          <w:szCs w:val="22"/>
        </w:rPr>
      </w:pPr>
      <w:r>
        <w:rPr>
          <w:rFonts w:ascii="Tahoma" w:hAnsi="Tahoma" w:cs="Tahoma"/>
          <w:bCs/>
          <w:spacing w:val="-9"/>
          <w:sz w:val="22"/>
          <w:szCs w:val="22"/>
        </w:rPr>
        <w:t xml:space="preserve">Ότι η εγγύηση παρέχεται ανέκκλητα και ανεπιφύλακτα ο δε εκδότης παραιτείται του δικαιώματος της διαιρέσεως ή </w:t>
      </w:r>
      <w:proofErr w:type="spellStart"/>
      <w:r>
        <w:rPr>
          <w:rFonts w:ascii="Tahoma" w:hAnsi="Tahoma" w:cs="Tahoma"/>
          <w:bCs/>
          <w:spacing w:val="-9"/>
          <w:sz w:val="22"/>
          <w:szCs w:val="22"/>
        </w:rPr>
        <w:t>διζήσεως</w:t>
      </w:r>
      <w:proofErr w:type="spellEnd"/>
      <w:r>
        <w:rPr>
          <w:rFonts w:ascii="Tahoma" w:hAnsi="Tahoma" w:cs="Tahoma"/>
          <w:bCs/>
          <w:spacing w:val="-9"/>
          <w:sz w:val="22"/>
          <w:szCs w:val="22"/>
        </w:rPr>
        <w:t>..</w:t>
      </w:r>
    </w:p>
    <w:p w:rsidR="00DD5E0C" w:rsidRDefault="00DD5E0C" w:rsidP="00DD5E0C">
      <w:pPr>
        <w:jc w:val="both"/>
        <w:rPr>
          <w:rFonts w:ascii="Tahoma" w:hAnsi="Tahoma" w:cs="Tahoma"/>
          <w:bCs/>
          <w:spacing w:val="-9"/>
          <w:sz w:val="22"/>
          <w:szCs w:val="22"/>
        </w:rPr>
      </w:pPr>
      <w:r>
        <w:rPr>
          <w:rFonts w:ascii="Tahoma" w:hAnsi="Tahoma" w:cs="Tahoma"/>
          <w:bCs/>
          <w:spacing w:val="-9"/>
          <w:sz w:val="22"/>
          <w:szCs w:val="22"/>
        </w:rPr>
        <w:t xml:space="preserve">9.-Ότι το ποσόν της εγγύησης τηρείται στη διάθεση του ΟΤΑ που διενεργεί το διαγωνισμό και ότι θα καταβληθεί ολικά ή μερικά χωρίς καμιά από μέρους του εκδότη αντίρρηση ή ένσταση και χωρίς να ερευνηθεί το βάσιμο ή μη της απαίτησης, μέσα </w:t>
      </w:r>
      <w:r>
        <w:rPr>
          <w:rFonts w:ascii="Tahoma" w:hAnsi="Tahoma" w:cs="Tahoma"/>
          <w:bCs/>
          <w:spacing w:val="-9"/>
          <w:sz w:val="22"/>
          <w:szCs w:val="22"/>
          <w:u w:val="single"/>
        </w:rPr>
        <w:t>σε τρεις (3) ημέρες</w:t>
      </w:r>
      <w:r>
        <w:rPr>
          <w:rFonts w:ascii="Tahoma" w:hAnsi="Tahoma" w:cs="Tahoma"/>
          <w:b/>
          <w:bCs/>
          <w:spacing w:val="-9"/>
          <w:sz w:val="22"/>
          <w:szCs w:val="22"/>
          <w:u w:val="single"/>
        </w:rPr>
        <w:t xml:space="preserve"> (όχι τρεις (3) εργάσιμες ημέρες)</w:t>
      </w:r>
      <w:r>
        <w:rPr>
          <w:rFonts w:ascii="Tahoma" w:hAnsi="Tahoma" w:cs="Tahoma"/>
          <w:bCs/>
          <w:spacing w:val="-9"/>
          <w:sz w:val="22"/>
          <w:szCs w:val="22"/>
        </w:rPr>
        <w:t xml:space="preserve"> από την απλή έγγραφη ειδοποίηση.</w:t>
      </w:r>
    </w:p>
    <w:p w:rsidR="00DD5E0C" w:rsidRDefault="00DD5E0C" w:rsidP="00DD5E0C">
      <w:pPr>
        <w:jc w:val="both"/>
        <w:rPr>
          <w:rFonts w:ascii="Tahoma" w:hAnsi="Tahoma" w:cs="Tahoma"/>
          <w:bCs/>
          <w:spacing w:val="-9"/>
          <w:sz w:val="22"/>
          <w:szCs w:val="22"/>
        </w:rPr>
      </w:pPr>
      <w:r>
        <w:rPr>
          <w:rFonts w:ascii="Tahoma" w:hAnsi="Tahoma" w:cs="Tahoma"/>
          <w:bCs/>
          <w:spacing w:val="-9"/>
          <w:sz w:val="22"/>
          <w:szCs w:val="22"/>
        </w:rPr>
        <w:t>10. -Ότι σε περίπτωση κατάπτωσης της εγγύησης το ποσό της κατάπτωσης υπόκειται σε πάγιο τέλος χαρτοσήμου.</w:t>
      </w:r>
    </w:p>
    <w:p w:rsidR="00DD5E0C" w:rsidRDefault="00DD5E0C" w:rsidP="00DD5E0C">
      <w:pPr>
        <w:jc w:val="both"/>
        <w:rPr>
          <w:rFonts w:ascii="Tahoma" w:hAnsi="Tahoma" w:cs="Tahoma"/>
          <w:bCs/>
          <w:spacing w:val="-9"/>
          <w:sz w:val="22"/>
          <w:szCs w:val="22"/>
        </w:rPr>
      </w:pPr>
      <w:r>
        <w:rPr>
          <w:rFonts w:ascii="Tahoma" w:hAnsi="Tahoma" w:cs="Tahoma"/>
          <w:bCs/>
          <w:spacing w:val="-9"/>
          <w:sz w:val="22"/>
          <w:szCs w:val="22"/>
        </w:rPr>
        <w:t>11. -Ότι ο εκδότης της εγγύησης υποχρεούται να προβεί στην παράταση της ισχύος της εγγύησης ύστερα από απλό έγγραφο της υπηρεσίας του ΟΤΑ που διενεργεί το διαγωνισμό. Το σχετικό αίτημα πρέπει να γίνει πριν από την ημερομηνία λήξης της εγγύησης.</w:t>
      </w:r>
    </w:p>
    <w:p w:rsidR="00DD5E0C" w:rsidRDefault="00DD5E0C" w:rsidP="00DD5E0C">
      <w:pPr>
        <w:jc w:val="both"/>
        <w:rPr>
          <w:rFonts w:ascii="Verdana" w:hAnsi="Verdana"/>
        </w:rPr>
      </w:pPr>
      <w:r>
        <w:rPr>
          <w:rFonts w:ascii="Tahoma" w:hAnsi="Tahoma" w:cs="Tahoma"/>
          <w:bCs/>
          <w:spacing w:val="-9"/>
          <w:sz w:val="22"/>
          <w:szCs w:val="22"/>
        </w:rPr>
        <w:t>Προσφορές χωρίς εγγύηση ή χωρίς την προσήκουσα κατά τα ανωτέρω εγγύηση απορρίπτονται ως απαράδεκτες και δεν λαμβάνονται υπόψη.</w:t>
      </w:r>
      <w:r>
        <w:rPr>
          <w:rFonts w:ascii="Verdana" w:hAnsi="Verdana"/>
        </w:rPr>
        <w:t xml:space="preserve"> </w:t>
      </w:r>
    </w:p>
    <w:p w:rsidR="00DD5E0C" w:rsidRDefault="00DD5E0C" w:rsidP="00DD5E0C">
      <w:pPr>
        <w:jc w:val="both"/>
        <w:rPr>
          <w:rFonts w:ascii="Tahoma" w:hAnsi="Tahoma" w:cs="Tahoma"/>
          <w:bCs/>
          <w:spacing w:val="-9"/>
          <w:sz w:val="22"/>
          <w:szCs w:val="22"/>
        </w:rPr>
      </w:pPr>
      <w:r>
        <w:rPr>
          <w:rFonts w:ascii="Tahoma" w:hAnsi="Tahoma" w:cs="Tahoma"/>
          <w:bCs/>
          <w:spacing w:val="-9"/>
          <w:sz w:val="22"/>
          <w:szCs w:val="22"/>
        </w:rPr>
        <w:t xml:space="preserve">Η εγγύηση συμμετοχής </w:t>
      </w:r>
      <w:r>
        <w:rPr>
          <w:rFonts w:ascii="Tahoma" w:hAnsi="Tahoma" w:cs="Tahoma"/>
          <w:b/>
          <w:spacing w:val="-9"/>
          <w:sz w:val="22"/>
          <w:szCs w:val="22"/>
        </w:rPr>
        <w:t>επιστρέφεται</w:t>
      </w:r>
      <w:r>
        <w:rPr>
          <w:rFonts w:ascii="Tahoma" w:hAnsi="Tahoma" w:cs="Tahoma"/>
          <w:bCs/>
          <w:spacing w:val="-9"/>
          <w:sz w:val="22"/>
          <w:szCs w:val="22"/>
        </w:rPr>
        <w:t xml:space="preserve"> στον ανάδοχο με την προσκόμιση της εγγύησης καλής εκτέλεσης και στους λοιπούς προσφέροντες εντός τεσσάρων (4) ημερών από την κοινοποίηση σε αυτούς </w:t>
      </w:r>
      <w:r>
        <w:rPr>
          <w:rFonts w:ascii="Tahoma" w:hAnsi="Tahoma" w:cs="Tahoma"/>
          <w:b/>
          <w:spacing w:val="-9"/>
          <w:sz w:val="22"/>
          <w:szCs w:val="22"/>
        </w:rPr>
        <w:t>είτε</w:t>
      </w:r>
      <w:r>
        <w:rPr>
          <w:rFonts w:ascii="Tahoma" w:hAnsi="Tahoma" w:cs="Tahoma"/>
          <w:bCs/>
          <w:spacing w:val="-9"/>
          <w:sz w:val="22"/>
          <w:szCs w:val="22"/>
        </w:rPr>
        <w:t xml:space="preserve"> της οριστικής απόφασης περί απόρριψης της προσφοράς τους από τα επόμενα στάδια της διαδικασίας ανάθεσης </w:t>
      </w:r>
      <w:r>
        <w:rPr>
          <w:rFonts w:ascii="Tahoma" w:hAnsi="Tahoma" w:cs="Tahoma"/>
          <w:b/>
          <w:spacing w:val="-9"/>
          <w:sz w:val="22"/>
          <w:szCs w:val="22"/>
        </w:rPr>
        <w:t>είτε</w:t>
      </w:r>
      <w:r>
        <w:rPr>
          <w:rFonts w:ascii="Tahoma" w:hAnsi="Tahoma" w:cs="Tahoma"/>
          <w:bCs/>
          <w:spacing w:val="-9"/>
          <w:sz w:val="22"/>
          <w:szCs w:val="22"/>
        </w:rPr>
        <w:t xml:space="preserve"> της οριστικής απόφασης κατακύρωσης της σύμβασης. (</w:t>
      </w:r>
      <w:hyperlink r:id="rId12" w:anchor="1" w:tgtFrame="_blank" w:history="1">
        <w:r>
          <w:rPr>
            <w:rFonts w:ascii="Tahoma" w:hAnsi="Tahoma" w:cs="Tahoma"/>
            <w:bCs/>
            <w:spacing w:val="-9"/>
            <w:sz w:val="22"/>
            <w:szCs w:val="22"/>
          </w:rPr>
          <w:t>άρθρο 157 παρ.1α του Ν.4281/2014</w:t>
        </w:r>
      </w:hyperlink>
      <w:r>
        <w:rPr>
          <w:rFonts w:ascii="Tahoma" w:hAnsi="Tahoma" w:cs="Tahoma"/>
          <w:bCs/>
          <w:spacing w:val="-9"/>
          <w:sz w:val="22"/>
          <w:szCs w:val="22"/>
        </w:rPr>
        <w:t>)</w:t>
      </w:r>
    </w:p>
    <w:p w:rsidR="00DD5E0C" w:rsidRDefault="00DD5E0C" w:rsidP="00DD5E0C">
      <w:pPr>
        <w:jc w:val="both"/>
        <w:rPr>
          <w:rFonts w:ascii="Tahoma" w:hAnsi="Tahoma" w:cs="Tahoma"/>
          <w:bCs/>
          <w:spacing w:val="-9"/>
          <w:sz w:val="22"/>
          <w:szCs w:val="22"/>
        </w:rPr>
      </w:pPr>
    </w:p>
    <w:p w:rsidR="00DD5E0C" w:rsidRDefault="00DD5E0C" w:rsidP="00DD5E0C">
      <w:pPr>
        <w:shd w:val="clear" w:color="auto" w:fill="FFFFFF"/>
        <w:tabs>
          <w:tab w:val="left" w:pos="254"/>
        </w:tabs>
        <w:rPr>
          <w:rFonts w:ascii="Tahoma" w:hAnsi="Tahoma" w:cs="Tahoma"/>
          <w:bCs/>
          <w:sz w:val="22"/>
          <w:szCs w:val="22"/>
        </w:rPr>
      </w:pPr>
      <w:r>
        <w:rPr>
          <w:rFonts w:ascii="Tahoma" w:hAnsi="Tahoma" w:cs="Tahoma"/>
          <w:bCs/>
          <w:spacing w:val="-5"/>
          <w:sz w:val="22"/>
          <w:szCs w:val="22"/>
        </w:rPr>
        <w:t xml:space="preserve">β. </w:t>
      </w:r>
      <w:r>
        <w:rPr>
          <w:rFonts w:ascii="Tahoma" w:hAnsi="Tahoma" w:cs="Tahoma"/>
          <w:b/>
          <w:bCs/>
          <w:spacing w:val="-5"/>
          <w:sz w:val="22"/>
          <w:szCs w:val="22"/>
          <w:u w:val="single"/>
        </w:rPr>
        <w:t>Απόσπασμα ποινικού μητρώου</w:t>
      </w:r>
      <w:r>
        <w:rPr>
          <w:rFonts w:ascii="Tahoma" w:hAnsi="Tahoma" w:cs="Tahoma"/>
          <w:bCs/>
          <w:spacing w:val="-5"/>
          <w:sz w:val="22"/>
          <w:szCs w:val="22"/>
        </w:rPr>
        <w:t xml:space="preserve"> έκδοσης τουλάχιστον του τελευταίου τριμήνου, από το </w:t>
      </w:r>
      <w:r>
        <w:rPr>
          <w:rFonts w:ascii="Tahoma" w:hAnsi="Tahoma" w:cs="Tahoma"/>
          <w:bCs/>
          <w:spacing w:val="-2"/>
          <w:sz w:val="22"/>
          <w:szCs w:val="22"/>
        </w:rPr>
        <w:t xml:space="preserve">οποίο να προκύπτει ότι δεν έχουν καταδικασθεί για αδίκημα σχετικό με την άσκηση της </w:t>
      </w:r>
      <w:r>
        <w:rPr>
          <w:rFonts w:ascii="Tahoma" w:hAnsi="Tahoma" w:cs="Tahoma"/>
          <w:bCs/>
          <w:sz w:val="22"/>
          <w:szCs w:val="22"/>
        </w:rPr>
        <w:t>επαγγελματικής τους δραστηριότητας.</w:t>
      </w:r>
    </w:p>
    <w:p w:rsidR="00DD5E0C" w:rsidRDefault="00DD5E0C" w:rsidP="00DD5E0C">
      <w:pPr>
        <w:rPr>
          <w:rFonts w:ascii="Tahoma" w:hAnsi="Tahoma" w:cs="Tahoma"/>
          <w:bCs/>
          <w:spacing w:val="-2"/>
          <w:sz w:val="22"/>
          <w:szCs w:val="22"/>
        </w:rPr>
      </w:pPr>
      <w:r>
        <w:rPr>
          <w:rFonts w:ascii="Tahoma" w:hAnsi="Tahoma" w:cs="Tahoma"/>
          <w:bCs/>
          <w:spacing w:val="-2"/>
          <w:sz w:val="22"/>
          <w:szCs w:val="22"/>
        </w:rPr>
        <w:t>Υπόχρεοι στην προσκόμιση ποινικού μητρώου είναι:</w:t>
      </w:r>
    </w:p>
    <w:p w:rsidR="00DD5E0C" w:rsidRDefault="00DD5E0C" w:rsidP="00DD5E0C">
      <w:pPr>
        <w:rPr>
          <w:rFonts w:ascii="Tahoma" w:hAnsi="Tahoma" w:cs="Tahoma"/>
          <w:bCs/>
          <w:spacing w:val="-2"/>
          <w:sz w:val="22"/>
          <w:szCs w:val="22"/>
        </w:rPr>
      </w:pPr>
      <w:r>
        <w:rPr>
          <w:rFonts w:ascii="Tahoma" w:hAnsi="Tahoma" w:cs="Tahoma"/>
          <w:bCs/>
          <w:spacing w:val="-2"/>
          <w:sz w:val="22"/>
          <w:szCs w:val="22"/>
        </w:rPr>
        <w:t>-φυσικά πρόσωπα</w:t>
      </w:r>
    </w:p>
    <w:p w:rsidR="00DD5E0C" w:rsidRPr="00D531D0" w:rsidRDefault="00DD5E0C" w:rsidP="00DD5E0C">
      <w:pPr>
        <w:rPr>
          <w:rFonts w:ascii="Tahoma" w:hAnsi="Tahoma" w:cs="Tahoma"/>
          <w:bCs/>
          <w:spacing w:val="-2"/>
          <w:sz w:val="22"/>
          <w:szCs w:val="22"/>
        </w:rPr>
      </w:pPr>
    </w:p>
    <w:p w:rsidR="00DD5E0C" w:rsidRDefault="00DD5E0C" w:rsidP="00DD5E0C">
      <w:pPr>
        <w:shd w:val="clear" w:color="auto" w:fill="FFFFFF"/>
        <w:jc w:val="both"/>
        <w:rPr>
          <w:rFonts w:ascii="Tahoma" w:hAnsi="Tahoma" w:cs="Tahoma"/>
          <w:sz w:val="22"/>
          <w:szCs w:val="22"/>
        </w:rPr>
      </w:pPr>
      <w:r>
        <w:rPr>
          <w:rFonts w:ascii="Tahoma" w:hAnsi="Tahoma" w:cs="Tahoma"/>
          <w:bCs/>
          <w:spacing w:val="-8"/>
          <w:sz w:val="22"/>
          <w:szCs w:val="22"/>
        </w:rPr>
        <w:t xml:space="preserve">γ. </w:t>
      </w:r>
      <w:r>
        <w:rPr>
          <w:rFonts w:ascii="Tahoma" w:hAnsi="Tahoma" w:cs="Tahoma"/>
          <w:b/>
          <w:bCs/>
          <w:spacing w:val="-8"/>
          <w:sz w:val="22"/>
          <w:szCs w:val="22"/>
          <w:u w:val="single"/>
        </w:rPr>
        <w:t>Πιστοποιητικά  αρμόδιας Δικαστικής ή Διοικητικής Αρχής</w:t>
      </w:r>
      <w:r>
        <w:rPr>
          <w:rFonts w:ascii="Tahoma" w:hAnsi="Tahoma" w:cs="Tahoma"/>
          <w:bCs/>
          <w:spacing w:val="-8"/>
          <w:sz w:val="22"/>
          <w:szCs w:val="22"/>
        </w:rPr>
        <w:t xml:space="preserve"> </w:t>
      </w:r>
      <w:r>
        <w:rPr>
          <w:rFonts w:ascii="Tahoma" w:hAnsi="Tahoma" w:cs="Tahoma"/>
          <w:color w:val="000000"/>
          <w:w w:val="99"/>
          <w:sz w:val="22"/>
          <w:szCs w:val="22"/>
        </w:rPr>
        <w:t xml:space="preserve"> </w:t>
      </w:r>
      <w:r>
        <w:rPr>
          <w:rFonts w:ascii="Tahoma" w:hAnsi="Tahoma" w:cs="Tahoma"/>
          <w:bCs/>
          <w:spacing w:val="-8"/>
          <w:sz w:val="22"/>
          <w:szCs w:val="22"/>
        </w:rPr>
        <w:t>από τα οποία να προκύπτει ότι:</w:t>
      </w:r>
    </w:p>
    <w:p w:rsidR="00DD5E0C" w:rsidRDefault="00DD5E0C" w:rsidP="00DD5E0C">
      <w:pPr>
        <w:numPr>
          <w:ilvl w:val="0"/>
          <w:numId w:val="39"/>
        </w:numPr>
        <w:shd w:val="clear" w:color="auto" w:fill="FFFFFF"/>
        <w:tabs>
          <w:tab w:val="left" w:pos="989"/>
        </w:tabs>
        <w:autoSpaceDE w:val="0"/>
        <w:autoSpaceDN w:val="0"/>
        <w:adjustRightInd w:val="0"/>
        <w:ind w:right="10"/>
        <w:jc w:val="both"/>
        <w:rPr>
          <w:rFonts w:ascii="Tahoma" w:hAnsi="Tahoma" w:cs="Tahoma"/>
          <w:bCs/>
          <w:sz w:val="22"/>
          <w:szCs w:val="22"/>
        </w:rPr>
      </w:pPr>
      <w:r>
        <w:rPr>
          <w:rFonts w:ascii="Tahoma" w:hAnsi="Tahoma" w:cs="Tahoma"/>
          <w:bCs/>
          <w:spacing w:val="-6"/>
          <w:sz w:val="22"/>
          <w:szCs w:val="22"/>
        </w:rPr>
        <w:t xml:space="preserve">Δεν τελούν σε πτώχευση, εκκαθάριση, αναγκαστική διαχείριση, πτωχευτικό </w:t>
      </w:r>
      <w:r>
        <w:rPr>
          <w:rFonts w:ascii="Tahoma" w:hAnsi="Tahoma" w:cs="Tahoma"/>
          <w:bCs/>
          <w:sz w:val="22"/>
          <w:szCs w:val="22"/>
        </w:rPr>
        <w:t>συμβιβασμό ή άλλη ανάλογη κατάσταση.</w:t>
      </w:r>
    </w:p>
    <w:p w:rsidR="00DD5E0C" w:rsidRDefault="00DD5E0C" w:rsidP="00DD5E0C">
      <w:pPr>
        <w:numPr>
          <w:ilvl w:val="0"/>
          <w:numId w:val="39"/>
        </w:numPr>
        <w:shd w:val="clear" w:color="auto" w:fill="FFFFFF"/>
        <w:tabs>
          <w:tab w:val="left" w:pos="989"/>
        </w:tabs>
        <w:autoSpaceDE w:val="0"/>
        <w:autoSpaceDN w:val="0"/>
        <w:adjustRightInd w:val="0"/>
        <w:jc w:val="both"/>
        <w:rPr>
          <w:rFonts w:ascii="Tahoma" w:hAnsi="Tahoma" w:cs="Tahoma"/>
          <w:bCs/>
          <w:sz w:val="22"/>
          <w:szCs w:val="22"/>
        </w:rPr>
      </w:pPr>
      <w:r>
        <w:rPr>
          <w:rFonts w:ascii="Tahoma" w:hAnsi="Tahoma" w:cs="Tahoma"/>
          <w:bCs/>
          <w:spacing w:val="-5"/>
          <w:sz w:val="22"/>
          <w:szCs w:val="22"/>
        </w:rPr>
        <w:t xml:space="preserve">Δεν τελούν υπό διαδικασία κήρυξης σε πτώχευση, έκδοσης αναγκαστικής </w:t>
      </w:r>
      <w:r>
        <w:rPr>
          <w:rFonts w:ascii="Tahoma" w:hAnsi="Tahoma" w:cs="Tahoma"/>
          <w:bCs/>
          <w:spacing w:val="-10"/>
          <w:sz w:val="22"/>
          <w:szCs w:val="22"/>
        </w:rPr>
        <w:t xml:space="preserve">εκκαθάρισης, αναγκαστικής διαχείρισης, πτωχευτικού συμβιβασμού ή υπό άλλη ανάλογη </w:t>
      </w:r>
      <w:r>
        <w:rPr>
          <w:rFonts w:ascii="Tahoma" w:hAnsi="Tahoma" w:cs="Tahoma"/>
          <w:bCs/>
          <w:sz w:val="22"/>
          <w:szCs w:val="22"/>
        </w:rPr>
        <w:t>διαδικασία.</w:t>
      </w:r>
    </w:p>
    <w:p w:rsidR="00DD5E0C" w:rsidRPr="00D531D0" w:rsidRDefault="00DD5E0C" w:rsidP="00DD5E0C">
      <w:pPr>
        <w:jc w:val="both"/>
        <w:rPr>
          <w:rFonts w:ascii="Tahoma" w:hAnsi="Tahoma" w:cs="Tahoma"/>
          <w:bCs/>
          <w:spacing w:val="-9"/>
          <w:sz w:val="22"/>
          <w:szCs w:val="22"/>
        </w:rPr>
      </w:pPr>
      <w:r>
        <w:rPr>
          <w:rFonts w:ascii="Tahoma" w:hAnsi="Tahoma" w:cs="Tahoma"/>
          <w:bCs/>
          <w:spacing w:val="-9"/>
          <w:sz w:val="22"/>
          <w:szCs w:val="22"/>
        </w:rPr>
        <w:t>Στις περιπτώσεις κατά τις οποίες δεν εκδίδονται τέτοια έγγραφα ή πιστοποιητικά από κάποια δικαστική ή διοικητική αρχή, που είναι αρμόδια σύμφωνα με την εσωτερική νομοθεσία της χώρας που έχει έδρα η επιχείρηση ο συμμετέχων καταθέτει ένορκη βεβαίωση, ενώπιον δικαστικής ή διοικητικής αρχής ή συμβολαιογράφου ή οποιασδήποτε άλλης αρμόδιας αρχής της χώρας στην οποία θα δηλώνεται: 1) Η αδυναμία έκδοσης από τις ανωτέρω αρχές των ανωτέρω πιστοποιητικών και 2) ότι ο ίδιος δεν τελεί υπό διαδικασία κήρυξης σε πτώχευση ή έκδοσης απόφασης αναγκαστικής εκκαθάρισης ή αναγκαστικής διαχείρισης ή πτωχευτικού συμβιβασμού ή διαδικασία που πιστοποιούσε το μη εκδιδόμενο πιστοποιητικό.</w:t>
      </w:r>
    </w:p>
    <w:p w:rsidR="00DD5E0C" w:rsidRPr="00D531D0" w:rsidRDefault="00DD5E0C" w:rsidP="00DD5E0C">
      <w:pPr>
        <w:jc w:val="both"/>
        <w:rPr>
          <w:rFonts w:ascii="Tahoma" w:hAnsi="Tahoma" w:cs="Tahoma"/>
          <w:bCs/>
          <w:spacing w:val="-9"/>
          <w:sz w:val="22"/>
          <w:szCs w:val="22"/>
        </w:rPr>
      </w:pPr>
    </w:p>
    <w:p w:rsidR="00DD5E0C" w:rsidRPr="00D531D0" w:rsidRDefault="00DD5E0C" w:rsidP="00DD5E0C">
      <w:pPr>
        <w:shd w:val="clear" w:color="auto" w:fill="FFFFFF"/>
        <w:jc w:val="both"/>
        <w:rPr>
          <w:rFonts w:ascii="Tahoma" w:hAnsi="Tahoma" w:cs="Tahoma"/>
          <w:bCs/>
          <w:spacing w:val="-10"/>
          <w:sz w:val="22"/>
          <w:szCs w:val="22"/>
        </w:rPr>
      </w:pPr>
      <w:r>
        <w:rPr>
          <w:rFonts w:ascii="Tahoma" w:hAnsi="Tahoma" w:cs="Tahoma"/>
          <w:bCs/>
          <w:spacing w:val="-8"/>
          <w:sz w:val="22"/>
          <w:szCs w:val="22"/>
        </w:rPr>
        <w:lastRenderedPageBreak/>
        <w:t xml:space="preserve">δ. </w:t>
      </w:r>
      <w:r>
        <w:rPr>
          <w:rFonts w:ascii="Tahoma" w:hAnsi="Tahoma" w:cs="Tahoma"/>
          <w:b/>
          <w:bCs/>
          <w:spacing w:val="-8"/>
          <w:sz w:val="22"/>
          <w:szCs w:val="22"/>
          <w:u w:val="single"/>
        </w:rPr>
        <w:t>Πιστοποιητικό από αρμόδια αρχή</w:t>
      </w:r>
      <w:r>
        <w:rPr>
          <w:rFonts w:ascii="Tahoma" w:hAnsi="Tahoma" w:cs="Tahoma"/>
          <w:bCs/>
          <w:spacing w:val="-8"/>
          <w:sz w:val="22"/>
          <w:szCs w:val="22"/>
        </w:rPr>
        <w:t xml:space="preserve"> από το οποίο να προκύπτει ότι είναι ενήμεροι ως προς</w:t>
      </w:r>
      <w:r>
        <w:rPr>
          <w:rFonts w:ascii="Tahoma" w:hAnsi="Tahoma" w:cs="Tahoma"/>
          <w:sz w:val="22"/>
          <w:szCs w:val="22"/>
        </w:rPr>
        <w:t xml:space="preserve"> </w:t>
      </w:r>
      <w:r>
        <w:rPr>
          <w:rFonts w:ascii="Tahoma" w:hAnsi="Tahoma" w:cs="Tahoma"/>
          <w:bCs/>
          <w:spacing w:val="-4"/>
          <w:sz w:val="22"/>
          <w:szCs w:val="22"/>
        </w:rPr>
        <w:t xml:space="preserve">τις υποχρεώσεις τους που αφορούν τις </w:t>
      </w:r>
      <w:r>
        <w:rPr>
          <w:rFonts w:ascii="Tahoma" w:hAnsi="Tahoma" w:cs="Tahoma"/>
          <w:b/>
          <w:bCs/>
          <w:spacing w:val="-4"/>
          <w:sz w:val="22"/>
          <w:szCs w:val="22"/>
          <w:u w:val="single"/>
        </w:rPr>
        <w:t>εισφορές κοινωνικής ασφάλισης</w:t>
      </w:r>
      <w:r>
        <w:rPr>
          <w:rFonts w:ascii="Tahoma" w:hAnsi="Tahoma" w:cs="Tahoma"/>
          <w:b/>
          <w:bCs/>
          <w:spacing w:val="-4"/>
          <w:sz w:val="22"/>
          <w:szCs w:val="22"/>
        </w:rPr>
        <w:t xml:space="preserve"> </w:t>
      </w:r>
      <w:r>
        <w:rPr>
          <w:rFonts w:ascii="Tahoma" w:hAnsi="Tahoma" w:cs="Tahoma"/>
          <w:b/>
          <w:bCs/>
          <w:spacing w:val="-4"/>
          <w:sz w:val="22"/>
          <w:szCs w:val="22"/>
          <w:u w:val="single"/>
        </w:rPr>
        <w:t>κύριας και επικουρικής</w:t>
      </w:r>
      <w:r>
        <w:rPr>
          <w:rFonts w:ascii="Tahoma" w:hAnsi="Tahoma" w:cs="Tahoma"/>
          <w:bCs/>
          <w:spacing w:val="-4"/>
          <w:sz w:val="22"/>
          <w:szCs w:val="22"/>
        </w:rPr>
        <w:t xml:space="preserve"> και ως προς τις</w:t>
      </w:r>
      <w:r>
        <w:rPr>
          <w:rFonts w:ascii="Tahoma" w:hAnsi="Tahoma" w:cs="Tahoma"/>
          <w:sz w:val="22"/>
          <w:szCs w:val="22"/>
        </w:rPr>
        <w:t xml:space="preserve"> </w:t>
      </w:r>
      <w:r>
        <w:rPr>
          <w:rFonts w:ascii="Tahoma" w:hAnsi="Tahoma" w:cs="Tahoma"/>
          <w:b/>
          <w:bCs/>
          <w:spacing w:val="-10"/>
          <w:sz w:val="22"/>
          <w:szCs w:val="22"/>
          <w:u w:val="single"/>
        </w:rPr>
        <w:t>φορολογικές υποχρεώσεις</w:t>
      </w:r>
      <w:r>
        <w:rPr>
          <w:rFonts w:ascii="Tahoma" w:hAnsi="Tahoma" w:cs="Tahoma"/>
          <w:bCs/>
          <w:spacing w:val="-10"/>
          <w:sz w:val="22"/>
          <w:szCs w:val="22"/>
        </w:rPr>
        <w:t xml:space="preserve"> τους κατά την ημέρα του διαγωνισμού.</w:t>
      </w:r>
    </w:p>
    <w:p w:rsidR="00DD5E0C" w:rsidRPr="00D531D0" w:rsidRDefault="00DD5E0C" w:rsidP="00DD5E0C">
      <w:pPr>
        <w:shd w:val="clear" w:color="auto" w:fill="FFFFFF"/>
        <w:jc w:val="both"/>
        <w:rPr>
          <w:rFonts w:ascii="Tahoma" w:hAnsi="Tahoma" w:cs="Tahoma"/>
          <w:bCs/>
          <w:spacing w:val="-10"/>
          <w:sz w:val="22"/>
          <w:szCs w:val="22"/>
        </w:rPr>
      </w:pPr>
    </w:p>
    <w:p w:rsidR="00DD5E0C" w:rsidRPr="00D531D0" w:rsidRDefault="00DD5E0C" w:rsidP="00DD5E0C">
      <w:pPr>
        <w:shd w:val="clear" w:color="auto" w:fill="FFFFFF"/>
        <w:jc w:val="both"/>
        <w:rPr>
          <w:rFonts w:ascii="Tahoma" w:hAnsi="Tahoma" w:cs="Tahoma"/>
          <w:bCs/>
          <w:spacing w:val="-8"/>
          <w:sz w:val="22"/>
          <w:szCs w:val="22"/>
        </w:rPr>
      </w:pPr>
      <w:r>
        <w:rPr>
          <w:rFonts w:ascii="Tahoma" w:hAnsi="Tahoma" w:cs="Tahoma"/>
          <w:bCs/>
          <w:spacing w:val="-7"/>
          <w:sz w:val="22"/>
          <w:szCs w:val="22"/>
        </w:rPr>
        <w:t>ε. Σε περίπτωση εγκατάστασης τους στο εξωτερικό τα δικαιολογητικά των παραγράφων (γ)</w:t>
      </w:r>
      <w:r>
        <w:rPr>
          <w:rFonts w:ascii="Tahoma" w:hAnsi="Tahoma" w:cs="Tahoma"/>
          <w:sz w:val="22"/>
          <w:szCs w:val="22"/>
        </w:rPr>
        <w:t xml:space="preserve"> </w:t>
      </w:r>
      <w:r>
        <w:rPr>
          <w:rFonts w:ascii="Tahoma" w:hAnsi="Tahoma" w:cs="Tahoma"/>
          <w:bCs/>
          <w:spacing w:val="-2"/>
          <w:sz w:val="22"/>
          <w:szCs w:val="22"/>
        </w:rPr>
        <w:t>και (δ) του παρόντος εκδίδονται με βάση την ισχύουσα νομοθεσία της χώρας που είναι</w:t>
      </w:r>
      <w:r>
        <w:rPr>
          <w:rFonts w:ascii="Tahoma" w:hAnsi="Tahoma" w:cs="Tahoma"/>
          <w:sz w:val="22"/>
          <w:szCs w:val="22"/>
        </w:rPr>
        <w:t xml:space="preserve"> </w:t>
      </w:r>
      <w:r>
        <w:rPr>
          <w:rFonts w:ascii="Tahoma" w:hAnsi="Tahoma" w:cs="Tahoma"/>
          <w:bCs/>
          <w:spacing w:val="-8"/>
          <w:sz w:val="22"/>
          <w:szCs w:val="22"/>
        </w:rPr>
        <w:t>εγκατεστημένοι.</w:t>
      </w:r>
    </w:p>
    <w:p w:rsidR="00DD5E0C" w:rsidRPr="00D531D0" w:rsidRDefault="00DD5E0C" w:rsidP="00DD5E0C">
      <w:pPr>
        <w:shd w:val="clear" w:color="auto" w:fill="FFFFFF"/>
        <w:jc w:val="both"/>
        <w:rPr>
          <w:rFonts w:ascii="Tahoma" w:hAnsi="Tahoma" w:cs="Tahoma"/>
          <w:sz w:val="22"/>
          <w:szCs w:val="22"/>
        </w:rPr>
      </w:pPr>
    </w:p>
    <w:p w:rsidR="00DD5E0C" w:rsidRDefault="00DD5E0C" w:rsidP="00DD5E0C">
      <w:pPr>
        <w:shd w:val="clear" w:color="auto" w:fill="FFFFFF"/>
        <w:jc w:val="both"/>
        <w:rPr>
          <w:rFonts w:ascii="Tahoma" w:hAnsi="Tahoma" w:cs="Tahoma"/>
          <w:bCs/>
          <w:spacing w:val="-7"/>
          <w:sz w:val="22"/>
          <w:szCs w:val="22"/>
          <w:u w:val="single"/>
        </w:rPr>
      </w:pPr>
      <w:r>
        <w:rPr>
          <w:rFonts w:ascii="Tahoma" w:hAnsi="Tahoma" w:cs="Tahoma"/>
          <w:bCs/>
          <w:spacing w:val="-7"/>
          <w:sz w:val="22"/>
          <w:szCs w:val="22"/>
        </w:rPr>
        <w:t xml:space="preserve">στ. </w:t>
      </w:r>
      <w:r>
        <w:rPr>
          <w:rFonts w:ascii="Tahoma" w:hAnsi="Tahoma" w:cs="Tahoma"/>
          <w:b/>
          <w:bCs/>
          <w:spacing w:val="-7"/>
          <w:sz w:val="22"/>
          <w:szCs w:val="22"/>
          <w:u w:val="single"/>
        </w:rPr>
        <w:t>Πιστοποιητικό του οικείου επιμελητηρίου</w:t>
      </w:r>
      <w:r>
        <w:rPr>
          <w:rFonts w:ascii="Tahoma" w:hAnsi="Tahoma" w:cs="Tahoma"/>
          <w:bCs/>
          <w:spacing w:val="-7"/>
          <w:sz w:val="22"/>
          <w:szCs w:val="22"/>
        </w:rPr>
        <w:t xml:space="preserve"> με πιστοποίηση της εγγραφής τους για το συγκεκριμένο επάγγελμα </w:t>
      </w:r>
      <w:r>
        <w:rPr>
          <w:rFonts w:ascii="Tahoma" w:hAnsi="Tahoma" w:cs="Tahoma"/>
          <w:bCs/>
          <w:spacing w:val="-7"/>
          <w:sz w:val="22"/>
          <w:szCs w:val="22"/>
          <w:u w:val="single"/>
        </w:rPr>
        <w:t>που να έχει εκδοθεί το πολύ έξι (6) μήνες πριν από την ημερομηνία του διαγωνισμού.</w:t>
      </w:r>
    </w:p>
    <w:p w:rsidR="00DD5E0C" w:rsidRDefault="00DD5E0C" w:rsidP="00DD5E0C">
      <w:pPr>
        <w:jc w:val="both"/>
        <w:rPr>
          <w:rFonts w:ascii="Tahoma" w:hAnsi="Tahoma" w:cs="Tahoma"/>
          <w:bCs/>
          <w:spacing w:val="-9"/>
          <w:sz w:val="22"/>
          <w:szCs w:val="22"/>
        </w:rPr>
      </w:pPr>
      <w:r>
        <w:rPr>
          <w:rFonts w:ascii="Tahoma" w:hAnsi="Tahoma" w:cs="Tahoma"/>
          <w:bCs/>
          <w:spacing w:val="-9"/>
          <w:sz w:val="22"/>
          <w:szCs w:val="22"/>
        </w:rPr>
        <w:t>Επίσης, ο φάκελος των δικαιολογητικών συμμετοχής, εκτός των παραπάνω, πρέπει να περιέχει και τα νομιμοποιητικά έγγραφα κάθε συμμετέχοντος, όπως το Φ.Ε.Κ. ίδρυσης και τις τροποποιήσεις του (για διαγωνιζόμενους με μορφή Α.Ε. και ΕΠΕ), επικυρωμένο αντίγραφο ή απόσπασμα του καταστατικού του διαγωνιζομένου και των εγγράφων τροποποιήσεών του (για Ο.Ε. και Ε.Ε.).</w:t>
      </w:r>
    </w:p>
    <w:p w:rsidR="00DD5E0C" w:rsidRDefault="00DD5E0C" w:rsidP="00DD5E0C">
      <w:pPr>
        <w:jc w:val="both"/>
        <w:rPr>
          <w:rFonts w:ascii="Tahoma" w:hAnsi="Tahoma" w:cs="Tahoma"/>
          <w:bCs/>
          <w:spacing w:val="-9"/>
          <w:sz w:val="22"/>
          <w:szCs w:val="22"/>
        </w:rPr>
      </w:pPr>
      <w:r>
        <w:rPr>
          <w:rFonts w:ascii="Tahoma" w:hAnsi="Tahoma" w:cs="Tahoma"/>
          <w:bCs/>
          <w:spacing w:val="-9"/>
          <w:sz w:val="22"/>
          <w:szCs w:val="22"/>
        </w:rPr>
        <w:t>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DD5E0C" w:rsidRDefault="00DD5E0C" w:rsidP="00DD5E0C">
      <w:pPr>
        <w:jc w:val="both"/>
        <w:rPr>
          <w:rFonts w:ascii="Tahoma" w:hAnsi="Tahoma" w:cs="Tahoma"/>
          <w:bCs/>
          <w:spacing w:val="-5"/>
          <w:sz w:val="22"/>
          <w:szCs w:val="22"/>
        </w:rPr>
      </w:pPr>
    </w:p>
    <w:p w:rsidR="00DD5E0C" w:rsidRDefault="00DD5E0C" w:rsidP="00DD5E0C">
      <w:pPr>
        <w:jc w:val="both"/>
        <w:rPr>
          <w:rFonts w:ascii="Tahoma" w:hAnsi="Tahoma" w:cs="Tahoma"/>
          <w:sz w:val="22"/>
          <w:szCs w:val="22"/>
        </w:rPr>
      </w:pPr>
      <w:r>
        <w:rPr>
          <w:rFonts w:ascii="Tahoma" w:hAnsi="Tahoma" w:cs="Tahoma"/>
          <w:bCs/>
          <w:spacing w:val="-5"/>
          <w:sz w:val="22"/>
          <w:szCs w:val="22"/>
        </w:rPr>
        <w:t xml:space="preserve">ζ. </w:t>
      </w:r>
      <w:r>
        <w:rPr>
          <w:rFonts w:ascii="Tahoma" w:hAnsi="Tahoma" w:cs="Tahoma"/>
          <w:b/>
          <w:bCs/>
          <w:spacing w:val="-5"/>
          <w:sz w:val="22"/>
          <w:szCs w:val="22"/>
        </w:rPr>
        <w:t xml:space="preserve">Υπεύθυνες δηλώσεις </w:t>
      </w:r>
      <w:r>
        <w:rPr>
          <w:rFonts w:ascii="Tahoma" w:hAnsi="Tahoma" w:cs="Tahoma"/>
          <w:bCs/>
          <w:spacing w:val="-5"/>
          <w:sz w:val="22"/>
          <w:szCs w:val="22"/>
        </w:rPr>
        <w:t xml:space="preserve">του Ν. 1599/1986 που θα πρέπει να </w:t>
      </w:r>
      <w:r>
        <w:rPr>
          <w:rFonts w:ascii="Tahoma" w:hAnsi="Tahoma" w:cs="Tahoma"/>
          <w:sz w:val="22"/>
          <w:szCs w:val="22"/>
        </w:rPr>
        <w:t>υποβάλλονται σύμφωνα με το άρθρο 11 του Ν.2690/99 όπως και κάθε δήλωση (υπεύθυνη και μη) που απαιτεί η παρούσα διακήρυξη. Ο</w:t>
      </w:r>
      <w:r>
        <w:rPr>
          <w:rFonts w:ascii="Tahoma" w:hAnsi="Tahoma" w:cs="Tahoma"/>
          <w:bCs/>
          <w:spacing w:val="-5"/>
          <w:sz w:val="22"/>
          <w:szCs w:val="22"/>
        </w:rPr>
        <w:t xml:space="preserve">ι συμμετέχοντες πρέπει </w:t>
      </w:r>
      <w:r>
        <w:rPr>
          <w:rFonts w:ascii="Tahoma" w:hAnsi="Tahoma" w:cs="Tahoma"/>
          <w:b/>
          <w:bCs/>
          <w:spacing w:val="-5"/>
          <w:sz w:val="22"/>
          <w:szCs w:val="22"/>
        </w:rPr>
        <w:t>επί ποινή αποκλεισμού</w:t>
      </w:r>
      <w:r>
        <w:rPr>
          <w:rFonts w:ascii="Tahoma" w:hAnsi="Tahoma" w:cs="Tahoma"/>
          <w:bCs/>
          <w:spacing w:val="-5"/>
          <w:sz w:val="22"/>
          <w:szCs w:val="22"/>
        </w:rPr>
        <w:t xml:space="preserve"> να καταθέσουν με τα δικαιολογητικά της προσφοράς τους </w:t>
      </w:r>
      <w:r>
        <w:rPr>
          <w:rFonts w:ascii="Tahoma" w:hAnsi="Tahoma" w:cs="Tahoma"/>
          <w:bCs/>
          <w:spacing w:val="-5"/>
          <w:sz w:val="22"/>
          <w:szCs w:val="22"/>
          <w:u w:val="single"/>
        </w:rPr>
        <w:t xml:space="preserve"> </w:t>
      </w:r>
      <w:r>
        <w:rPr>
          <w:rFonts w:ascii="Tahoma" w:hAnsi="Tahoma" w:cs="Tahoma"/>
          <w:b/>
          <w:bCs/>
          <w:spacing w:val="-5"/>
          <w:sz w:val="22"/>
          <w:szCs w:val="22"/>
          <w:u w:val="single"/>
        </w:rPr>
        <w:t>υπεύθυνες δηλώσεις θεωρημένες για το γνήσιο της υπογραφής.</w:t>
      </w:r>
      <w:r>
        <w:rPr>
          <w:rFonts w:ascii="Tahoma" w:hAnsi="Tahoma" w:cs="Tahoma"/>
          <w:sz w:val="22"/>
          <w:szCs w:val="22"/>
        </w:rPr>
        <w:t xml:space="preserve"> Ειδικότερα:</w:t>
      </w:r>
    </w:p>
    <w:p w:rsidR="00DD5E0C" w:rsidRDefault="00DD5E0C" w:rsidP="00DD5E0C">
      <w:pPr>
        <w:jc w:val="both"/>
        <w:rPr>
          <w:rFonts w:ascii="Tahoma" w:hAnsi="Tahoma" w:cs="Tahoma"/>
          <w:sz w:val="22"/>
          <w:szCs w:val="22"/>
        </w:rPr>
      </w:pPr>
    </w:p>
    <w:p w:rsidR="00DD5E0C" w:rsidRDefault="00DD5E0C" w:rsidP="00DD5E0C">
      <w:pPr>
        <w:widowControl/>
        <w:numPr>
          <w:ilvl w:val="0"/>
          <w:numId w:val="41"/>
        </w:numPr>
        <w:jc w:val="both"/>
        <w:rPr>
          <w:rFonts w:ascii="Tahoma" w:hAnsi="Tahoma" w:cs="Tahoma"/>
          <w:b/>
          <w:bCs/>
          <w:spacing w:val="-5"/>
          <w:sz w:val="22"/>
          <w:szCs w:val="22"/>
          <w:u w:val="single"/>
        </w:rPr>
      </w:pPr>
      <w:r>
        <w:rPr>
          <w:rFonts w:ascii="Tahoma" w:hAnsi="Tahoma" w:cs="Tahoma"/>
          <w:sz w:val="22"/>
          <w:szCs w:val="22"/>
        </w:rPr>
        <w:t xml:space="preserve">Υπεύθυνη Δήλωση του διαγωνιζόμενου ότι έχει λάβει γνώση των όρων της διακήρυξης και των τεχνικών προδιαγραφών και τους αποδέχεται χωρίς καμία επιφύλαξη. Σε περίπτωση απόκλισης από τις τεχνικές προδιαγραφές και τους όρους της διακήρυξης αυτό θα πρέπει να δηλώνεται και να αναφέρεται στην υπεύθυνη δήλωση.  </w:t>
      </w:r>
    </w:p>
    <w:p w:rsidR="00DD5E0C" w:rsidRDefault="00DD5E0C" w:rsidP="00DD5E0C">
      <w:pPr>
        <w:jc w:val="both"/>
        <w:rPr>
          <w:rFonts w:ascii="Tahoma" w:hAnsi="Tahoma" w:cs="Tahoma"/>
          <w:b/>
          <w:bCs/>
          <w:spacing w:val="-5"/>
          <w:sz w:val="22"/>
          <w:szCs w:val="22"/>
          <w:u w:val="single"/>
        </w:rPr>
      </w:pPr>
    </w:p>
    <w:p w:rsidR="00DD5E0C" w:rsidRDefault="00DD5E0C" w:rsidP="00DD5E0C">
      <w:pPr>
        <w:widowControl/>
        <w:numPr>
          <w:ilvl w:val="0"/>
          <w:numId w:val="41"/>
        </w:numPr>
        <w:tabs>
          <w:tab w:val="left" w:pos="-720"/>
        </w:tabs>
        <w:suppressAutoHyphens/>
        <w:jc w:val="both"/>
        <w:rPr>
          <w:rFonts w:ascii="Tahoma" w:hAnsi="Tahoma" w:cs="Tahoma"/>
          <w:spacing w:val="-3"/>
          <w:sz w:val="22"/>
          <w:szCs w:val="22"/>
        </w:rPr>
      </w:pPr>
      <w:r>
        <w:rPr>
          <w:rFonts w:ascii="Tahoma" w:hAnsi="Tahoma" w:cs="Tahoma"/>
          <w:spacing w:val="-3"/>
          <w:sz w:val="22"/>
          <w:szCs w:val="22"/>
        </w:rPr>
        <w:t>Υπεύθυνη Δήλωση περί του ότι η επιχείρηση του συμμετέχοντα, νομικού προσώπου δεν λειτουργεί υπό καθεστώς νομικών περιορισμών, ότι δεν έχει αποκλεισθεί η συμμετοχή του σε διαγωνισμούς δημοσίου ή και από οργανισμούς τοπικής αυτοδιοίκησης και ότι δεν έχει υποπέσει σε σοβαρό παράπτωμα κατά την άσκηση επαγγελματικής του δραστηριότητας.</w:t>
      </w:r>
    </w:p>
    <w:p w:rsidR="00DD5E0C" w:rsidRDefault="00DD5E0C" w:rsidP="00DD5E0C">
      <w:pPr>
        <w:tabs>
          <w:tab w:val="left" w:pos="-720"/>
        </w:tabs>
        <w:suppressAutoHyphens/>
        <w:jc w:val="both"/>
        <w:rPr>
          <w:rFonts w:ascii="Tahoma" w:hAnsi="Tahoma" w:cs="Tahoma"/>
          <w:spacing w:val="-3"/>
          <w:sz w:val="22"/>
          <w:szCs w:val="22"/>
        </w:rPr>
      </w:pPr>
    </w:p>
    <w:p w:rsidR="00DD5E0C" w:rsidRPr="00DD5E0C" w:rsidRDefault="00DD5E0C" w:rsidP="00DD5E0C">
      <w:pPr>
        <w:pStyle w:val="2"/>
        <w:numPr>
          <w:ilvl w:val="0"/>
          <w:numId w:val="41"/>
        </w:numPr>
        <w:snapToGrid/>
        <w:spacing w:after="120"/>
        <w:jc w:val="both"/>
        <w:rPr>
          <w:rFonts w:ascii="Tahoma" w:hAnsi="Tahoma" w:cs="Tahoma"/>
          <w:b w:val="0"/>
          <w:bCs w:val="0"/>
          <w:spacing w:val="0"/>
          <w:sz w:val="22"/>
          <w:szCs w:val="22"/>
          <w:u w:val="none"/>
        </w:rPr>
      </w:pPr>
      <w:r w:rsidRPr="00DD5E0C">
        <w:rPr>
          <w:rFonts w:ascii="Tahoma" w:hAnsi="Tahoma" w:cs="Tahoma"/>
          <w:b w:val="0"/>
          <w:bCs w:val="0"/>
          <w:spacing w:val="0"/>
          <w:sz w:val="22"/>
          <w:szCs w:val="22"/>
          <w:u w:val="none"/>
        </w:rPr>
        <w:t xml:space="preserve">Υπεύθυνη δήλωση που θα αναφέρεται ονομαστικά το σύνολο των ασφαλιστικών φορέων, στους οποίους καταβάλλει ασφαλιστικές εισφορές, κύριες κι επικουρικές, η επιχείρηση. </w:t>
      </w:r>
    </w:p>
    <w:p w:rsidR="00DD5E0C" w:rsidRPr="00DD5E0C" w:rsidRDefault="00DD5E0C" w:rsidP="00DD5E0C">
      <w:pPr>
        <w:pStyle w:val="2"/>
        <w:numPr>
          <w:ilvl w:val="0"/>
          <w:numId w:val="41"/>
        </w:numPr>
        <w:snapToGrid/>
        <w:spacing w:after="120"/>
        <w:jc w:val="both"/>
        <w:rPr>
          <w:rFonts w:ascii="Tahoma" w:hAnsi="Tahoma" w:cs="Tahoma"/>
          <w:b w:val="0"/>
          <w:bCs w:val="0"/>
          <w:spacing w:val="0"/>
          <w:sz w:val="22"/>
          <w:szCs w:val="22"/>
          <w:u w:val="none"/>
        </w:rPr>
      </w:pPr>
      <w:r w:rsidRPr="00DD5E0C">
        <w:rPr>
          <w:rFonts w:ascii="Tahoma" w:hAnsi="Tahoma" w:cs="Tahoma"/>
          <w:b w:val="0"/>
          <w:bCs w:val="0"/>
          <w:spacing w:val="0"/>
          <w:sz w:val="22"/>
          <w:szCs w:val="22"/>
          <w:u w:val="none"/>
        </w:rPr>
        <w:t>Υπεύθυνη δήλωση όπου ο προσφέρων πρέπει να δηλώνει τη χώρα προέλευσης και κατασκευής των υλικών που προσφέρει, μόνο στην περίπτωση που τα προϊόντα δεν είναι κοινοτικής προέλευσης.</w:t>
      </w:r>
    </w:p>
    <w:p w:rsidR="00DD5E0C" w:rsidRPr="00DD5E0C" w:rsidRDefault="00DD5E0C" w:rsidP="00DD5E0C">
      <w:pPr>
        <w:pStyle w:val="2"/>
        <w:numPr>
          <w:ilvl w:val="0"/>
          <w:numId w:val="41"/>
        </w:numPr>
        <w:snapToGrid/>
        <w:spacing w:after="120"/>
        <w:jc w:val="both"/>
        <w:rPr>
          <w:rFonts w:ascii="Tahoma" w:hAnsi="Tahoma" w:cs="Tahoma"/>
          <w:b w:val="0"/>
          <w:bCs w:val="0"/>
          <w:spacing w:val="0"/>
          <w:sz w:val="22"/>
          <w:szCs w:val="22"/>
          <w:u w:val="none"/>
        </w:rPr>
      </w:pPr>
      <w:r w:rsidRPr="00DD5E0C">
        <w:rPr>
          <w:rFonts w:ascii="Tahoma" w:hAnsi="Tahoma" w:cs="Tahoma"/>
          <w:b w:val="0"/>
          <w:bCs w:val="0"/>
          <w:spacing w:val="0"/>
          <w:sz w:val="22"/>
          <w:szCs w:val="22"/>
          <w:u w:val="none"/>
        </w:rPr>
        <w:t>Υπεύθυνη δήλωση όπου ο προσφέρων πρέπει να δηλώνει το εργοστάσιο στο οποίο θα κατασκευαστούν τα υπό προμήθεια είδη, καθώς και τον τόπο εγκατάστασης του εργοστασίου.</w:t>
      </w:r>
    </w:p>
    <w:p w:rsidR="00DD5E0C" w:rsidRDefault="00DD5E0C" w:rsidP="00DD5E0C">
      <w:pPr>
        <w:tabs>
          <w:tab w:val="left" w:pos="-720"/>
        </w:tabs>
        <w:suppressAutoHyphens/>
        <w:jc w:val="both"/>
        <w:rPr>
          <w:rFonts w:ascii="Tahoma" w:hAnsi="Tahoma" w:cs="Tahoma"/>
          <w:bCs/>
          <w:sz w:val="22"/>
          <w:szCs w:val="22"/>
        </w:rPr>
      </w:pPr>
      <w:r>
        <w:rPr>
          <w:rFonts w:ascii="Tahoma" w:hAnsi="Tahoma" w:cs="Tahoma"/>
          <w:bCs/>
          <w:spacing w:val="-11"/>
          <w:sz w:val="22"/>
          <w:szCs w:val="22"/>
        </w:rPr>
        <w:t xml:space="preserve">Εφόσον οι προμηθευτές συμμετέχουν στον διαγωνισμό με εκπροσώπους τους, υποβάλλουν </w:t>
      </w:r>
      <w:r>
        <w:rPr>
          <w:rFonts w:ascii="Tahoma" w:hAnsi="Tahoma" w:cs="Tahoma"/>
          <w:bCs/>
          <w:spacing w:val="-7"/>
          <w:sz w:val="22"/>
          <w:szCs w:val="22"/>
        </w:rPr>
        <w:t>βεβαίωση εκπροσώπησης ή εξουσιοδότηση</w:t>
      </w:r>
      <w:r>
        <w:rPr>
          <w:rFonts w:ascii="Tahoma" w:hAnsi="Tahoma" w:cs="Tahoma"/>
          <w:bCs/>
          <w:sz w:val="22"/>
          <w:szCs w:val="22"/>
        </w:rPr>
        <w:t>.</w:t>
      </w:r>
    </w:p>
    <w:p w:rsidR="00DD5E0C" w:rsidRDefault="00DD5E0C" w:rsidP="00DD5E0C">
      <w:pPr>
        <w:shd w:val="clear" w:color="auto" w:fill="FFFFFF"/>
        <w:ind w:right="5"/>
        <w:jc w:val="both"/>
        <w:rPr>
          <w:rFonts w:ascii="Tahoma" w:hAnsi="Tahoma" w:cs="Tahoma"/>
          <w:bCs/>
          <w:sz w:val="22"/>
          <w:szCs w:val="22"/>
        </w:rPr>
      </w:pPr>
      <w:r>
        <w:rPr>
          <w:rFonts w:ascii="Tahoma" w:hAnsi="Tahoma" w:cs="Tahoma"/>
          <w:bCs/>
          <w:sz w:val="22"/>
          <w:szCs w:val="22"/>
        </w:rPr>
        <w:t>Κανένας δεν μπορεί να εκπροσωπεί, στην ίδια δημοπρασία, περισσότερες από μία (1) εταιρίες.</w:t>
      </w:r>
    </w:p>
    <w:p w:rsidR="00DD5E0C" w:rsidRDefault="00DD5E0C" w:rsidP="00DD5E0C">
      <w:pPr>
        <w:shd w:val="clear" w:color="auto" w:fill="FFFFFF"/>
        <w:ind w:right="5"/>
        <w:jc w:val="both"/>
        <w:rPr>
          <w:rFonts w:ascii="Tahoma" w:hAnsi="Tahoma" w:cs="Tahoma"/>
          <w:bCs/>
          <w:sz w:val="22"/>
          <w:szCs w:val="22"/>
        </w:rPr>
      </w:pPr>
      <w:r>
        <w:rPr>
          <w:rFonts w:ascii="Tahoma" w:hAnsi="Tahoma" w:cs="Tahoma"/>
          <w:bCs/>
          <w:sz w:val="22"/>
          <w:szCs w:val="22"/>
        </w:rPr>
        <w:lastRenderedPageBreak/>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ενώπιων δικαστικής ή διοικητικής αρχής ή συμβολαιογράφου.</w:t>
      </w:r>
    </w:p>
    <w:p w:rsidR="00DD5E0C" w:rsidRDefault="00DD5E0C" w:rsidP="00DD5E0C">
      <w:pPr>
        <w:shd w:val="clear" w:color="auto" w:fill="FFFFFF"/>
        <w:ind w:right="5"/>
        <w:jc w:val="both"/>
        <w:rPr>
          <w:rFonts w:ascii="Tahoma" w:hAnsi="Tahoma" w:cs="Tahoma"/>
          <w:bCs/>
          <w:spacing w:val="-7"/>
          <w:sz w:val="22"/>
          <w:szCs w:val="22"/>
        </w:rPr>
      </w:pPr>
      <w:r>
        <w:rPr>
          <w:rFonts w:ascii="Tahoma" w:hAnsi="Tahoma" w:cs="Tahoma"/>
          <w:bCs/>
          <w:sz w:val="22"/>
          <w:szCs w:val="22"/>
        </w:rPr>
        <w:t>Για τους προμηθευτές που στη χώρα τους δεν προβλέπεται από τον νόμο ένορκη δήλωση, αυτή μπορεί να αντικατασταθεί με υπεύθυνη δήλωση, βεβαιούμενου του γνήσιου της υπογραφής του δηλούντος από αρμόδια δικαστική ή διοικητική αρχή ή συμβολαιογράφο.</w:t>
      </w:r>
    </w:p>
    <w:p w:rsidR="00DD5E0C" w:rsidRDefault="00DD5E0C" w:rsidP="00DD5E0C">
      <w:pPr>
        <w:jc w:val="both"/>
        <w:rPr>
          <w:rFonts w:ascii="Tahoma" w:hAnsi="Tahoma" w:cs="Tahoma"/>
          <w:sz w:val="22"/>
          <w:szCs w:val="22"/>
        </w:rPr>
      </w:pPr>
      <w:r>
        <w:rPr>
          <w:rFonts w:ascii="Tahoma" w:hAnsi="Tahoma" w:cs="Tahoma"/>
          <w:sz w:val="22"/>
          <w:szCs w:val="22"/>
        </w:rPr>
        <w:t>Ο Δήμος επιφυλάσσεται να ζητήσει οποιοδήποτε από τα δικαιολογητικά που αναφέρονται στο αρ. 7 και 9 παρ. 2 του ΕΚΠΟΤΑ, εφόσον το κρίνει αναγκαίο.</w:t>
      </w:r>
    </w:p>
    <w:p w:rsidR="00DD5E0C" w:rsidRDefault="00DD5E0C" w:rsidP="00DD5E0C">
      <w:pPr>
        <w:shd w:val="clear" w:color="auto" w:fill="FFFFFF"/>
        <w:jc w:val="both"/>
        <w:rPr>
          <w:rFonts w:ascii="Tahoma" w:hAnsi="Tahoma" w:cs="Tahoma"/>
          <w:bCs/>
          <w:spacing w:val="-9"/>
          <w:sz w:val="22"/>
          <w:szCs w:val="22"/>
        </w:rPr>
      </w:pPr>
    </w:p>
    <w:p w:rsidR="00DD5E0C" w:rsidRDefault="00DD5E0C" w:rsidP="00DD5E0C">
      <w:pPr>
        <w:shd w:val="clear" w:color="auto" w:fill="FFFFFF"/>
        <w:tabs>
          <w:tab w:val="left" w:pos="245"/>
        </w:tabs>
        <w:rPr>
          <w:rFonts w:ascii="Tahoma" w:hAnsi="Tahoma" w:cs="Tahoma"/>
          <w:sz w:val="22"/>
          <w:szCs w:val="22"/>
        </w:rPr>
      </w:pPr>
      <w:r>
        <w:rPr>
          <w:rFonts w:ascii="Tahoma" w:hAnsi="Tahoma" w:cs="Tahoma"/>
          <w:bCs/>
          <w:sz w:val="22"/>
          <w:szCs w:val="22"/>
          <w:u w:val="single"/>
        </w:rPr>
        <w:t>2.</w:t>
      </w:r>
      <w:r>
        <w:rPr>
          <w:rFonts w:ascii="Tahoma" w:hAnsi="Tahoma" w:cs="Tahoma"/>
          <w:bCs/>
          <w:sz w:val="22"/>
          <w:szCs w:val="22"/>
        </w:rPr>
        <w:tab/>
      </w:r>
      <w:r>
        <w:rPr>
          <w:rFonts w:ascii="Tahoma" w:hAnsi="Tahoma" w:cs="Tahoma"/>
          <w:bCs/>
          <w:sz w:val="22"/>
          <w:szCs w:val="22"/>
          <w:u w:val="single"/>
        </w:rPr>
        <w:t>ΟΙ ΑΛΛΟΔΑΠΟΙ ΠΡΟΜΗΘΕΥΤΕΣ</w:t>
      </w:r>
    </w:p>
    <w:p w:rsidR="00DD5E0C" w:rsidRDefault="00DD5E0C" w:rsidP="00DD5E0C">
      <w:pPr>
        <w:jc w:val="both"/>
        <w:rPr>
          <w:rFonts w:ascii="Tahoma" w:hAnsi="Tahoma" w:cs="Tahoma"/>
          <w:bCs/>
          <w:spacing w:val="-12"/>
          <w:sz w:val="22"/>
          <w:szCs w:val="22"/>
        </w:rPr>
      </w:pPr>
      <w:r>
        <w:rPr>
          <w:rFonts w:ascii="Tahoma" w:hAnsi="Tahoma" w:cs="Tahoma"/>
          <w:bCs/>
          <w:spacing w:val="-12"/>
          <w:sz w:val="22"/>
          <w:szCs w:val="22"/>
        </w:rPr>
        <w:t>Τα ως άνω για τους Έλληνες πολίτες, που όμως εκδίδονται από την χώρα εγκατάστασής τους.</w:t>
      </w:r>
    </w:p>
    <w:p w:rsidR="00DD5E0C" w:rsidRDefault="00DD5E0C" w:rsidP="00DD5E0C">
      <w:pPr>
        <w:shd w:val="clear" w:color="auto" w:fill="FFFFFF"/>
        <w:ind w:right="10"/>
        <w:jc w:val="both"/>
        <w:rPr>
          <w:rFonts w:ascii="Tahoma" w:hAnsi="Tahoma" w:cs="Tahoma"/>
          <w:bCs/>
          <w:spacing w:val="-12"/>
          <w:sz w:val="22"/>
          <w:szCs w:val="22"/>
        </w:rPr>
      </w:pPr>
    </w:p>
    <w:p w:rsidR="00DD5E0C" w:rsidRDefault="00DD5E0C" w:rsidP="00DD5E0C">
      <w:pPr>
        <w:shd w:val="clear" w:color="auto" w:fill="FFFFFF"/>
        <w:tabs>
          <w:tab w:val="left" w:pos="245"/>
        </w:tabs>
        <w:rPr>
          <w:rFonts w:ascii="Tahoma" w:hAnsi="Tahoma" w:cs="Tahoma"/>
          <w:sz w:val="22"/>
          <w:szCs w:val="22"/>
        </w:rPr>
      </w:pPr>
      <w:r>
        <w:rPr>
          <w:rFonts w:ascii="Tahoma" w:hAnsi="Tahoma" w:cs="Tahoma"/>
          <w:bCs/>
          <w:sz w:val="22"/>
          <w:szCs w:val="22"/>
          <w:u w:val="single"/>
        </w:rPr>
        <w:t>3.</w:t>
      </w:r>
      <w:r>
        <w:rPr>
          <w:rFonts w:ascii="Tahoma" w:hAnsi="Tahoma" w:cs="Tahoma"/>
          <w:bCs/>
          <w:sz w:val="22"/>
          <w:szCs w:val="22"/>
        </w:rPr>
        <w:tab/>
      </w:r>
      <w:r>
        <w:rPr>
          <w:rFonts w:ascii="Tahoma" w:hAnsi="Tahoma" w:cs="Tahoma"/>
          <w:bCs/>
          <w:sz w:val="22"/>
          <w:szCs w:val="22"/>
          <w:u w:val="single"/>
        </w:rPr>
        <w:t>ΤΑ ΝΟΜΙΚΑ ΠΡΟΣΩΠΑ ΗΜΕΔΑΠΑ Η ΑΛΛΟΔΑΠΑ</w:t>
      </w:r>
    </w:p>
    <w:p w:rsidR="00DD5E0C" w:rsidRDefault="00DD5E0C" w:rsidP="00DD5E0C">
      <w:pPr>
        <w:shd w:val="clear" w:color="auto" w:fill="FFFFFF"/>
        <w:ind w:right="5"/>
        <w:jc w:val="both"/>
        <w:rPr>
          <w:rFonts w:ascii="Tahoma" w:hAnsi="Tahoma" w:cs="Tahoma"/>
          <w:bCs/>
          <w:spacing w:val="-3"/>
          <w:sz w:val="22"/>
          <w:szCs w:val="22"/>
        </w:rPr>
      </w:pPr>
      <w:r>
        <w:rPr>
          <w:rFonts w:ascii="Tahoma" w:hAnsi="Tahoma" w:cs="Tahoma"/>
          <w:bCs/>
          <w:spacing w:val="-12"/>
          <w:sz w:val="22"/>
          <w:szCs w:val="22"/>
        </w:rPr>
        <w:t xml:space="preserve">Όλα τα δικαιολογητικά που αναφέρονται παραπάνω, εκτός από το απόσπασμα του ποινικού </w:t>
      </w:r>
      <w:r>
        <w:rPr>
          <w:rFonts w:ascii="Tahoma" w:hAnsi="Tahoma" w:cs="Tahoma"/>
          <w:bCs/>
          <w:spacing w:val="-3"/>
          <w:sz w:val="22"/>
          <w:szCs w:val="22"/>
        </w:rPr>
        <w:t>μητρώου ή άλλου αντίστοιχου με αυτό έγγραφο</w:t>
      </w:r>
    </w:p>
    <w:p w:rsidR="00DD5E0C" w:rsidRDefault="00DD5E0C" w:rsidP="00DD5E0C">
      <w:pPr>
        <w:shd w:val="clear" w:color="auto" w:fill="FFFFFF"/>
        <w:ind w:right="5"/>
        <w:jc w:val="both"/>
        <w:rPr>
          <w:rFonts w:ascii="Tahoma" w:hAnsi="Tahoma" w:cs="Tahoma"/>
          <w:sz w:val="22"/>
          <w:szCs w:val="22"/>
        </w:rPr>
      </w:pPr>
    </w:p>
    <w:p w:rsidR="00DD5E0C" w:rsidRDefault="00DD5E0C" w:rsidP="00DD5E0C">
      <w:pPr>
        <w:shd w:val="clear" w:color="auto" w:fill="FFFFFF"/>
        <w:tabs>
          <w:tab w:val="left" w:pos="245"/>
        </w:tabs>
        <w:rPr>
          <w:rFonts w:ascii="Tahoma" w:hAnsi="Tahoma" w:cs="Tahoma"/>
          <w:sz w:val="22"/>
          <w:szCs w:val="22"/>
        </w:rPr>
      </w:pPr>
      <w:r>
        <w:rPr>
          <w:rFonts w:ascii="Tahoma" w:hAnsi="Tahoma" w:cs="Tahoma"/>
          <w:bCs/>
          <w:spacing w:val="-6"/>
          <w:sz w:val="22"/>
          <w:szCs w:val="22"/>
          <w:u w:val="single"/>
        </w:rPr>
        <w:t>4.</w:t>
      </w:r>
      <w:r>
        <w:rPr>
          <w:rFonts w:ascii="Tahoma" w:hAnsi="Tahoma" w:cs="Tahoma"/>
          <w:bCs/>
          <w:sz w:val="22"/>
          <w:szCs w:val="22"/>
        </w:rPr>
        <w:tab/>
      </w:r>
      <w:r>
        <w:rPr>
          <w:rFonts w:ascii="Tahoma" w:hAnsi="Tahoma" w:cs="Tahoma"/>
          <w:bCs/>
          <w:sz w:val="22"/>
          <w:szCs w:val="22"/>
          <w:u w:val="single"/>
        </w:rPr>
        <w:t>ΟΙ ΣΥΝΕΤΑΙΡΙΣΜΟΙ</w:t>
      </w:r>
    </w:p>
    <w:p w:rsidR="00DD5E0C" w:rsidRDefault="00DD5E0C" w:rsidP="00DD5E0C">
      <w:pPr>
        <w:shd w:val="clear" w:color="auto" w:fill="FFFFFF"/>
        <w:jc w:val="both"/>
        <w:rPr>
          <w:rFonts w:ascii="Tahoma" w:hAnsi="Tahoma" w:cs="Tahoma"/>
          <w:sz w:val="22"/>
          <w:szCs w:val="22"/>
        </w:rPr>
      </w:pPr>
      <w:r>
        <w:rPr>
          <w:rFonts w:ascii="Tahoma" w:hAnsi="Tahoma" w:cs="Tahoma"/>
          <w:bCs/>
          <w:spacing w:val="-10"/>
          <w:sz w:val="22"/>
          <w:szCs w:val="22"/>
        </w:rPr>
        <w:t>α. Εγγυητική επιστολή συμμετοχής, σύμφωνα με όσα αναφέρονται παραπάνω.</w:t>
      </w:r>
    </w:p>
    <w:p w:rsidR="00DD5E0C" w:rsidRDefault="00DD5E0C" w:rsidP="00DD5E0C">
      <w:pPr>
        <w:shd w:val="clear" w:color="auto" w:fill="FFFFFF"/>
        <w:jc w:val="both"/>
        <w:rPr>
          <w:rFonts w:ascii="Tahoma" w:hAnsi="Tahoma" w:cs="Tahoma"/>
          <w:sz w:val="22"/>
          <w:szCs w:val="22"/>
        </w:rPr>
      </w:pPr>
      <w:r>
        <w:rPr>
          <w:rFonts w:ascii="Tahoma" w:hAnsi="Tahoma" w:cs="Tahoma"/>
          <w:bCs/>
          <w:spacing w:val="-10"/>
          <w:sz w:val="22"/>
          <w:szCs w:val="22"/>
        </w:rPr>
        <w:t>β. Βεβαίωση εποπτεύουσας αρχής ότι ο συνεταιρισμός λειτουργεί νόμιμα.</w:t>
      </w:r>
    </w:p>
    <w:p w:rsidR="00DD5E0C" w:rsidRDefault="00DD5E0C" w:rsidP="00DD5E0C">
      <w:pPr>
        <w:shd w:val="clear" w:color="auto" w:fill="FFFFFF"/>
        <w:jc w:val="both"/>
        <w:rPr>
          <w:rFonts w:ascii="Tahoma" w:hAnsi="Tahoma" w:cs="Tahoma"/>
          <w:sz w:val="22"/>
          <w:szCs w:val="22"/>
        </w:rPr>
      </w:pPr>
      <w:r>
        <w:rPr>
          <w:rFonts w:ascii="Tahoma" w:hAnsi="Tahoma" w:cs="Tahoma"/>
          <w:bCs/>
          <w:spacing w:val="-11"/>
          <w:sz w:val="22"/>
          <w:szCs w:val="22"/>
        </w:rPr>
        <w:t>γ. Πιστοποιητικά αρμόδιας Δικαστικής ή Διοικητικής Αρχής από τα οποία να προκύπτει ότι:</w:t>
      </w:r>
    </w:p>
    <w:p w:rsidR="00DD5E0C" w:rsidRDefault="00DD5E0C" w:rsidP="00DD5E0C">
      <w:pPr>
        <w:numPr>
          <w:ilvl w:val="0"/>
          <w:numId w:val="39"/>
        </w:numPr>
        <w:shd w:val="clear" w:color="auto" w:fill="FFFFFF"/>
        <w:tabs>
          <w:tab w:val="left" w:pos="984"/>
        </w:tabs>
        <w:autoSpaceDE w:val="0"/>
        <w:autoSpaceDN w:val="0"/>
        <w:adjustRightInd w:val="0"/>
        <w:ind w:right="10"/>
        <w:jc w:val="both"/>
        <w:rPr>
          <w:rFonts w:ascii="Tahoma" w:hAnsi="Tahoma" w:cs="Tahoma"/>
          <w:bCs/>
          <w:sz w:val="22"/>
          <w:szCs w:val="22"/>
        </w:rPr>
      </w:pPr>
      <w:r>
        <w:rPr>
          <w:rFonts w:ascii="Tahoma" w:hAnsi="Tahoma" w:cs="Tahoma"/>
          <w:bCs/>
          <w:spacing w:val="-6"/>
          <w:sz w:val="22"/>
          <w:szCs w:val="22"/>
        </w:rPr>
        <w:t xml:space="preserve">Δεν τελούν σε πτώχευση, εκκαθάριση, αναγκαστική διαχείριση, πτωχευτικό </w:t>
      </w:r>
      <w:r>
        <w:rPr>
          <w:rFonts w:ascii="Tahoma" w:hAnsi="Tahoma" w:cs="Tahoma"/>
          <w:bCs/>
          <w:sz w:val="22"/>
          <w:szCs w:val="22"/>
        </w:rPr>
        <w:t>συμβιβασμό ή άλλη ανάλογη κατάσταση.</w:t>
      </w:r>
    </w:p>
    <w:p w:rsidR="00DD5E0C" w:rsidRDefault="00DD5E0C" w:rsidP="00DD5E0C">
      <w:pPr>
        <w:numPr>
          <w:ilvl w:val="0"/>
          <w:numId w:val="39"/>
        </w:numPr>
        <w:shd w:val="clear" w:color="auto" w:fill="FFFFFF"/>
        <w:tabs>
          <w:tab w:val="left" w:pos="984"/>
        </w:tabs>
        <w:autoSpaceDE w:val="0"/>
        <w:autoSpaceDN w:val="0"/>
        <w:adjustRightInd w:val="0"/>
        <w:jc w:val="both"/>
        <w:rPr>
          <w:rFonts w:ascii="Tahoma" w:hAnsi="Tahoma" w:cs="Tahoma"/>
          <w:bCs/>
          <w:sz w:val="22"/>
          <w:szCs w:val="22"/>
        </w:rPr>
      </w:pPr>
      <w:r>
        <w:rPr>
          <w:rFonts w:ascii="Tahoma" w:hAnsi="Tahoma" w:cs="Tahoma"/>
          <w:bCs/>
          <w:spacing w:val="-5"/>
          <w:sz w:val="22"/>
          <w:szCs w:val="22"/>
        </w:rPr>
        <w:t xml:space="preserve">Δεν τελούν υπό διαδικασία κήρυξης σε πτώχευση, έκδοσης αναγκαστικής </w:t>
      </w:r>
      <w:r>
        <w:rPr>
          <w:rFonts w:ascii="Tahoma" w:hAnsi="Tahoma" w:cs="Tahoma"/>
          <w:bCs/>
          <w:spacing w:val="-10"/>
          <w:sz w:val="22"/>
          <w:szCs w:val="22"/>
        </w:rPr>
        <w:t xml:space="preserve">εκκαθάρισης, αναγκαστικής διαχείρισης, πτωχευτικού συμβιβασμού ή υπό άλλη ανάλογη </w:t>
      </w:r>
      <w:r>
        <w:rPr>
          <w:rFonts w:ascii="Tahoma" w:hAnsi="Tahoma" w:cs="Tahoma"/>
          <w:bCs/>
          <w:sz w:val="22"/>
          <w:szCs w:val="22"/>
        </w:rPr>
        <w:t>διαδικασία.</w:t>
      </w:r>
    </w:p>
    <w:p w:rsidR="00DD5E0C" w:rsidRDefault="00DD5E0C" w:rsidP="00DD5E0C">
      <w:pPr>
        <w:shd w:val="clear" w:color="auto" w:fill="FFFFFF"/>
        <w:tabs>
          <w:tab w:val="left" w:pos="269"/>
        </w:tabs>
        <w:rPr>
          <w:rFonts w:ascii="Tahoma" w:hAnsi="Tahoma" w:cs="Tahoma"/>
          <w:bCs/>
          <w:sz w:val="22"/>
          <w:szCs w:val="22"/>
          <w:u w:val="single"/>
        </w:rPr>
      </w:pPr>
    </w:p>
    <w:p w:rsidR="00DD5E0C" w:rsidRDefault="00DD5E0C" w:rsidP="00DD5E0C">
      <w:pPr>
        <w:shd w:val="clear" w:color="auto" w:fill="FFFFFF"/>
        <w:tabs>
          <w:tab w:val="left" w:pos="269"/>
        </w:tabs>
        <w:rPr>
          <w:rFonts w:ascii="Tahoma" w:hAnsi="Tahoma" w:cs="Tahoma"/>
          <w:sz w:val="22"/>
          <w:szCs w:val="22"/>
        </w:rPr>
      </w:pPr>
      <w:r>
        <w:rPr>
          <w:rFonts w:ascii="Tahoma" w:hAnsi="Tahoma" w:cs="Tahoma"/>
          <w:bCs/>
          <w:sz w:val="22"/>
          <w:szCs w:val="22"/>
          <w:u w:val="single"/>
        </w:rPr>
        <w:t>5.</w:t>
      </w:r>
      <w:r>
        <w:rPr>
          <w:rFonts w:ascii="Tahoma" w:hAnsi="Tahoma" w:cs="Tahoma"/>
          <w:bCs/>
          <w:sz w:val="22"/>
          <w:szCs w:val="22"/>
        </w:rPr>
        <w:tab/>
      </w:r>
      <w:r>
        <w:rPr>
          <w:rFonts w:ascii="Tahoma" w:hAnsi="Tahoma" w:cs="Tahoma"/>
          <w:bCs/>
          <w:sz w:val="22"/>
          <w:szCs w:val="22"/>
          <w:u w:val="single"/>
        </w:rPr>
        <w:t>ΕΝΩΣΕΙΣ ΠΡΟΜΗΘΕΥΤΩΝ (ΚΟΙΝΗ ΠΡΟΣΦΟΡΑ)</w:t>
      </w:r>
    </w:p>
    <w:p w:rsidR="00DD5E0C" w:rsidRDefault="00DD5E0C" w:rsidP="00DD5E0C">
      <w:pPr>
        <w:shd w:val="clear" w:color="auto" w:fill="FFFFFF"/>
        <w:ind w:right="5"/>
        <w:jc w:val="both"/>
        <w:rPr>
          <w:rFonts w:ascii="Tahoma" w:hAnsi="Tahoma" w:cs="Tahoma"/>
          <w:sz w:val="22"/>
          <w:szCs w:val="22"/>
        </w:rPr>
      </w:pPr>
      <w:r>
        <w:rPr>
          <w:rFonts w:ascii="Tahoma" w:hAnsi="Tahoma" w:cs="Tahoma"/>
          <w:bCs/>
          <w:spacing w:val="-10"/>
          <w:sz w:val="22"/>
          <w:szCs w:val="22"/>
        </w:rPr>
        <w:t xml:space="preserve">α. Όλα τα παραπάνω κατά περίπτωση δικαιολογητικά για κάθε προμηθευτή που συμμετέχει </w:t>
      </w:r>
      <w:r>
        <w:rPr>
          <w:rFonts w:ascii="Tahoma" w:hAnsi="Tahoma" w:cs="Tahoma"/>
          <w:bCs/>
          <w:sz w:val="22"/>
          <w:szCs w:val="22"/>
        </w:rPr>
        <w:t>στην ένωση, σύμφωνα με άρθρο 8 του Ε.Κ.Π.Ο.Τ.Α.</w:t>
      </w:r>
    </w:p>
    <w:p w:rsidR="00DD5E0C" w:rsidRDefault="00DD5E0C" w:rsidP="00DD5E0C">
      <w:pPr>
        <w:shd w:val="clear" w:color="auto" w:fill="FFFFFF"/>
        <w:jc w:val="both"/>
        <w:rPr>
          <w:rFonts w:ascii="Tahoma" w:hAnsi="Tahoma" w:cs="Tahoma"/>
          <w:bCs/>
          <w:spacing w:val="-10"/>
          <w:sz w:val="22"/>
          <w:szCs w:val="22"/>
        </w:rPr>
      </w:pPr>
      <w:r>
        <w:rPr>
          <w:rFonts w:ascii="Tahoma" w:hAnsi="Tahoma" w:cs="Tahoma"/>
          <w:bCs/>
          <w:spacing w:val="-11"/>
          <w:sz w:val="22"/>
          <w:szCs w:val="22"/>
        </w:rPr>
        <w:t xml:space="preserve">β. Πιστοποιητικό σκοπιμότητας του Ε.Ο.Μ.Μ.Ε.Χ για ενώσεις προμηθευτών που αποτελούνται </w:t>
      </w:r>
      <w:r>
        <w:rPr>
          <w:rFonts w:ascii="Tahoma" w:hAnsi="Tahoma" w:cs="Tahoma"/>
          <w:bCs/>
          <w:spacing w:val="-3"/>
          <w:sz w:val="22"/>
          <w:szCs w:val="22"/>
        </w:rPr>
        <w:t xml:space="preserve">από μικρομεσαίες μεταποιητικές επιχειρήσεις (Μ.Μ.Ε.) ή παραγωγικούς αστικούς </w:t>
      </w:r>
      <w:r>
        <w:rPr>
          <w:rFonts w:ascii="Tahoma" w:hAnsi="Tahoma" w:cs="Tahoma"/>
          <w:bCs/>
          <w:spacing w:val="-10"/>
          <w:sz w:val="22"/>
          <w:szCs w:val="22"/>
        </w:rPr>
        <w:t xml:space="preserve">συνεταιρισμούς, στους οποίους μετέχουν και επιχειρήσεις εσωτερικού ή εξωτερικού. </w:t>
      </w:r>
    </w:p>
    <w:p w:rsidR="00DD5E0C" w:rsidRDefault="00DD5E0C" w:rsidP="00DD5E0C">
      <w:pPr>
        <w:shd w:val="clear" w:color="auto" w:fill="FFFFFF"/>
        <w:jc w:val="both"/>
        <w:rPr>
          <w:rFonts w:ascii="Tahoma" w:hAnsi="Tahoma" w:cs="Tahoma"/>
          <w:bCs/>
          <w:sz w:val="22"/>
          <w:szCs w:val="22"/>
        </w:rPr>
      </w:pPr>
      <w:r>
        <w:rPr>
          <w:rFonts w:ascii="Tahoma" w:hAnsi="Tahoma" w:cs="Tahoma"/>
          <w:bCs/>
          <w:spacing w:val="-10"/>
          <w:sz w:val="22"/>
          <w:szCs w:val="22"/>
        </w:rPr>
        <w:t xml:space="preserve">γ. Οι Μ.Μ.Ε. εκτός τα παραπάνω δικαιολογητικά μαζί με την προσφορά τους υποβάλουν και </w:t>
      </w:r>
      <w:r>
        <w:rPr>
          <w:rFonts w:ascii="Tahoma" w:hAnsi="Tahoma" w:cs="Tahoma"/>
          <w:bCs/>
          <w:spacing w:val="-9"/>
          <w:sz w:val="22"/>
          <w:szCs w:val="22"/>
        </w:rPr>
        <w:t xml:space="preserve">κάθε άλλο απαραίτητο δικαιολογητικό, που εκδίδεται ή θεωρείται από τον Ε.Ο.Μ.Μ.Ε.Χ., από </w:t>
      </w:r>
      <w:r>
        <w:rPr>
          <w:rFonts w:ascii="Tahoma" w:hAnsi="Tahoma" w:cs="Tahoma"/>
          <w:bCs/>
          <w:spacing w:val="-5"/>
          <w:sz w:val="22"/>
          <w:szCs w:val="22"/>
        </w:rPr>
        <w:t xml:space="preserve">το οποίο να προκύπτει ότι ανταποκρίνονται στα κριτήρια που καθορίζονται για την </w:t>
      </w:r>
      <w:r>
        <w:rPr>
          <w:rFonts w:ascii="Tahoma" w:hAnsi="Tahoma" w:cs="Tahoma"/>
          <w:bCs/>
          <w:spacing w:val="-6"/>
          <w:sz w:val="22"/>
          <w:szCs w:val="22"/>
        </w:rPr>
        <w:t xml:space="preserve">χρηματοδότησή τους από τις πράξεις που κάθε φορά εκδίδει ο Διοικητής της Τράπεζας </w:t>
      </w:r>
      <w:r>
        <w:rPr>
          <w:rFonts w:ascii="Tahoma" w:hAnsi="Tahoma" w:cs="Tahoma"/>
          <w:bCs/>
          <w:sz w:val="22"/>
          <w:szCs w:val="22"/>
        </w:rPr>
        <w:t>Ελλάδος.</w:t>
      </w:r>
    </w:p>
    <w:p w:rsidR="00DD5E0C" w:rsidRDefault="00DD5E0C" w:rsidP="00DD5E0C">
      <w:pPr>
        <w:spacing w:line="240" w:lineRule="atLeast"/>
        <w:jc w:val="both"/>
        <w:rPr>
          <w:rFonts w:ascii="Tahoma" w:hAnsi="Tahoma" w:cs="Tahoma"/>
          <w:sz w:val="22"/>
          <w:szCs w:val="22"/>
        </w:rPr>
      </w:pPr>
    </w:p>
    <w:p w:rsidR="00DD5E0C" w:rsidRDefault="00DD5E0C" w:rsidP="00DD5E0C">
      <w:pPr>
        <w:jc w:val="both"/>
        <w:rPr>
          <w:rFonts w:ascii="Tahoma" w:hAnsi="Tahoma" w:cs="Tahoma"/>
          <w:b/>
          <w:sz w:val="22"/>
          <w:szCs w:val="22"/>
        </w:rPr>
      </w:pPr>
      <w:r>
        <w:rPr>
          <w:rFonts w:ascii="Tahoma" w:hAnsi="Tahoma" w:cs="Tahoma"/>
          <w:b/>
          <w:sz w:val="22"/>
          <w:szCs w:val="22"/>
          <w:u w:val="single"/>
        </w:rPr>
        <w:t>Άρθρο 5</w:t>
      </w:r>
      <w:r>
        <w:rPr>
          <w:rFonts w:ascii="Tahoma" w:hAnsi="Tahoma" w:cs="Tahoma"/>
          <w:b/>
          <w:sz w:val="22"/>
          <w:szCs w:val="22"/>
          <w:u w:val="single"/>
          <w:vertAlign w:val="superscript"/>
        </w:rPr>
        <w:t>ο</w:t>
      </w:r>
      <w:r>
        <w:rPr>
          <w:rFonts w:ascii="Tahoma" w:hAnsi="Tahoma" w:cs="Tahoma"/>
          <w:b/>
          <w:sz w:val="22"/>
          <w:szCs w:val="22"/>
          <w:u w:val="single"/>
        </w:rPr>
        <w:t xml:space="preserve"> </w:t>
      </w:r>
      <w:r>
        <w:rPr>
          <w:rFonts w:ascii="Tahoma" w:hAnsi="Tahoma" w:cs="Tahoma"/>
          <w:b/>
          <w:sz w:val="22"/>
          <w:szCs w:val="22"/>
        </w:rPr>
        <w:t xml:space="preserve"> </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Υποβολή τεύχους τεχνικής περιγραφής</w:t>
      </w:r>
    </w:p>
    <w:p w:rsidR="00DD5E0C" w:rsidRDefault="00DD5E0C" w:rsidP="00DD5E0C">
      <w:pPr>
        <w:jc w:val="both"/>
        <w:rPr>
          <w:rFonts w:ascii="Tahoma" w:hAnsi="Tahoma" w:cs="Tahoma"/>
          <w:sz w:val="22"/>
          <w:szCs w:val="22"/>
        </w:rPr>
      </w:pPr>
      <w:r>
        <w:rPr>
          <w:rFonts w:ascii="Tahoma" w:hAnsi="Tahoma" w:cs="Tahoma"/>
          <w:sz w:val="22"/>
          <w:szCs w:val="22"/>
        </w:rPr>
        <w:t>Με την προσφορά οι διαγωνιζόμενοι πρέπει να υποβάλλουν ειδικό τεύχος τεχνικής περιγραφής (το οποίο θα περικλείεται εντός του κυρίως φακέλου προσφοράς σε πρωτότυπο και αντίγραφο) στο οποίο θα δίδεται σαφής περιγραφή για τα προσφερόμενα είδη και εγχειρίδια τεχνικών στοιχείων του οίκου κατασκευής. Το τεύχος τεχνικής περιγραφής θα πρέπει να είναι συντεταγμένο με την ίδια σειρά και αρίθμηση όπως οι τεχνικές  προδιαγραφές.</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 xml:space="preserve">Όποια προσφορά δεν συνοδεύεται από το τεύχος  ή συνοδεύεται από το τεύχος με ασαφείς ή ελλιπείς τεχνικές περιγραφές μπορεί να απορριφθεί, ανάλογα με τις ελλείψεις ή ασάφειες. </w:t>
      </w:r>
    </w:p>
    <w:p w:rsidR="00DD5E0C" w:rsidRDefault="00DD5E0C" w:rsidP="00DD5E0C">
      <w:pPr>
        <w:spacing w:line="240" w:lineRule="atLeast"/>
        <w:jc w:val="both"/>
        <w:rPr>
          <w:rFonts w:ascii="Tahoma" w:hAnsi="Tahoma" w:cs="Tahoma"/>
          <w:sz w:val="22"/>
          <w:szCs w:val="22"/>
        </w:rPr>
      </w:pPr>
    </w:p>
    <w:p w:rsidR="00DD5E0C" w:rsidRDefault="00DD5E0C" w:rsidP="00DD5E0C">
      <w:pPr>
        <w:spacing w:line="240" w:lineRule="atLeast"/>
        <w:jc w:val="both"/>
        <w:rPr>
          <w:rFonts w:ascii="Tahoma" w:hAnsi="Tahoma" w:cs="Tahoma"/>
          <w:b/>
          <w:sz w:val="22"/>
          <w:szCs w:val="22"/>
          <w:u w:val="single"/>
        </w:rPr>
      </w:pPr>
      <w:r>
        <w:rPr>
          <w:rFonts w:ascii="Tahoma" w:hAnsi="Tahoma" w:cs="Tahoma"/>
          <w:b/>
          <w:sz w:val="22"/>
          <w:szCs w:val="22"/>
          <w:u w:val="single"/>
        </w:rPr>
        <w:t>Άρθρο 6</w:t>
      </w:r>
      <w:r>
        <w:rPr>
          <w:rFonts w:ascii="Tahoma" w:hAnsi="Tahoma" w:cs="Tahoma"/>
          <w:b/>
          <w:sz w:val="22"/>
          <w:szCs w:val="22"/>
          <w:u w:val="single"/>
          <w:vertAlign w:val="superscript"/>
        </w:rPr>
        <w:t>ο</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Ημερομηνία παραλαβής &amp; αποσφράγισης προσφορών</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ab/>
        <w:t xml:space="preserve">Οι προσφορές για τον διαγωνισμό με όλα τα απαραίτητα στοιχεία θα </w:t>
      </w:r>
      <w:r>
        <w:rPr>
          <w:rFonts w:ascii="Tahoma" w:hAnsi="Tahoma" w:cs="Tahoma"/>
          <w:sz w:val="22"/>
          <w:szCs w:val="22"/>
        </w:rPr>
        <w:lastRenderedPageBreak/>
        <w:t xml:space="preserve">κατατεθούν στο Δήμο </w:t>
      </w:r>
      <w:r>
        <w:rPr>
          <w:rFonts w:ascii="Tahoma" w:hAnsi="Tahoma" w:cs="Tahoma"/>
          <w:sz w:val="22"/>
          <w:szCs w:val="22"/>
          <w:u w:val="single"/>
        </w:rPr>
        <w:t>μέχρι την ημέρα της αποσφράγισης των προσφορών</w:t>
      </w:r>
      <w:r>
        <w:rPr>
          <w:rFonts w:ascii="Tahoma" w:hAnsi="Tahoma" w:cs="Tahoma"/>
          <w:sz w:val="22"/>
          <w:szCs w:val="22"/>
        </w:rPr>
        <w:t xml:space="preserve"> που ορίζεται η </w:t>
      </w:r>
      <w:r w:rsidRPr="00B14697">
        <w:rPr>
          <w:rFonts w:ascii="Tahoma" w:hAnsi="Tahoma" w:cs="Tahoma"/>
          <w:b/>
          <w:sz w:val="22"/>
          <w:szCs w:val="22"/>
        </w:rPr>
        <w:t>04</w:t>
      </w:r>
      <w:r w:rsidRPr="006E1EFC">
        <w:rPr>
          <w:rFonts w:ascii="Tahoma" w:hAnsi="Tahoma" w:cs="Tahoma"/>
          <w:b/>
          <w:sz w:val="22"/>
          <w:szCs w:val="22"/>
        </w:rPr>
        <w:t>-</w:t>
      </w:r>
      <w:r w:rsidRPr="00B14697">
        <w:rPr>
          <w:rFonts w:ascii="Tahoma" w:hAnsi="Tahoma" w:cs="Tahoma"/>
          <w:b/>
          <w:sz w:val="22"/>
          <w:szCs w:val="22"/>
        </w:rPr>
        <w:t>03</w:t>
      </w:r>
      <w:r w:rsidRPr="006E1EFC">
        <w:rPr>
          <w:rFonts w:ascii="Tahoma" w:hAnsi="Tahoma" w:cs="Tahoma"/>
          <w:b/>
          <w:sz w:val="22"/>
          <w:szCs w:val="22"/>
        </w:rPr>
        <w:t>-</w:t>
      </w:r>
      <w:r>
        <w:rPr>
          <w:rFonts w:ascii="Tahoma" w:hAnsi="Tahoma" w:cs="Tahoma"/>
          <w:b/>
          <w:sz w:val="22"/>
          <w:szCs w:val="22"/>
        </w:rPr>
        <w:t>201</w:t>
      </w:r>
      <w:r w:rsidRPr="00B14697">
        <w:rPr>
          <w:rFonts w:ascii="Tahoma" w:hAnsi="Tahoma" w:cs="Tahoma"/>
          <w:b/>
          <w:sz w:val="22"/>
          <w:szCs w:val="22"/>
        </w:rPr>
        <w:t>5</w:t>
      </w:r>
      <w:r>
        <w:rPr>
          <w:rFonts w:ascii="Tahoma" w:hAnsi="Tahoma" w:cs="Tahoma"/>
          <w:b/>
          <w:sz w:val="22"/>
          <w:szCs w:val="22"/>
        </w:rPr>
        <w:t xml:space="preserve"> ημέρα Τετάρτη ώρα 10.00 </w:t>
      </w:r>
      <w:proofErr w:type="spellStart"/>
      <w:r>
        <w:rPr>
          <w:rFonts w:ascii="Tahoma" w:hAnsi="Tahoma" w:cs="Tahoma"/>
          <w:b/>
          <w:sz w:val="22"/>
          <w:szCs w:val="22"/>
        </w:rPr>
        <w:t>π.μ</w:t>
      </w:r>
      <w:proofErr w:type="spellEnd"/>
      <w:r>
        <w:rPr>
          <w:rFonts w:ascii="Tahoma" w:hAnsi="Tahoma" w:cs="Tahoma"/>
          <w:b/>
          <w:sz w:val="22"/>
          <w:szCs w:val="22"/>
        </w:rPr>
        <w:t>.</w:t>
      </w:r>
      <w:r>
        <w:rPr>
          <w:rFonts w:ascii="Tahoma" w:hAnsi="Tahoma" w:cs="Tahoma"/>
          <w:sz w:val="22"/>
          <w:szCs w:val="22"/>
        </w:rPr>
        <w:t xml:space="preserve">, αυτοπροσώπως ή μέσω εξουσιοδοτημένου εκπροσώπου, ή θα αποσταλούν στο Δήμο, στη Διεύθυνση: Δήμος Δέλτα – Πλατεία Δημοκρατίας – </w:t>
      </w:r>
      <w:proofErr w:type="spellStart"/>
      <w:r>
        <w:rPr>
          <w:rFonts w:ascii="Tahoma" w:hAnsi="Tahoma" w:cs="Tahoma"/>
          <w:sz w:val="22"/>
          <w:szCs w:val="22"/>
        </w:rPr>
        <w:t>Σίνδος</w:t>
      </w:r>
      <w:proofErr w:type="spellEnd"/>
      <w:r>
        <w:rPr>
          <w:rFonts w:ascii="Tahoma" w:hAnsi="Tahoma" w:cs="Tahoma"/>
          <w:sz w:val="22"/>
          <w:szCs w:val="22"/>
        </w:rPr>
        <w:t xml:space="preserve"> </w:t>
      </w:r>
      <w:proofErr w:type="spellStart"/>
      <w:r>
        <w:rPr>
          <w:rFonts w:ascii="Tahoma" w:hAnsi="Tahoma" w:cs="Tahoma"/>
          <w:sz w:val="22"/>
          <w:szCs w:val="22"/>
        </w:rPr>
        <w:t>Θεσ</w:t>
      </w:r>
      <w:proofErr w:type="spellEnd"/>
      <w:r>
        <w:rPr>
          <w:rFonts w:ascii="Tahoma" w:hAnsi="Tahoma" w:cs="Tahoma"/>
          <w:sz w:val="22"/>
          <w:szCs w:val="22"/>
        </w:rPr>
        <w:t>/</w:t>
      </w:r>
      <w:proofErr w:type="spellStart"/>
      <w:r>
        <w:rPr>
          <w:rFonts w:ascii="Tahoma" w:hAnsi="Tahoma" w:cs="Tahoma"/>
          <w:sz w:val="22"/>
          <w:szCs w:val="22"/>
        </w:rPr>
        <w:t>νικης</w:t>
      </w:r>
      <w:proofErr w:type="spellEnd"/>
      <w:r>
        <w:rPr>
          <w:rFonts w:ascii="Tahoma" w:hAnsi="Tahoma" w:cs="Tahoma"/>
          <w:sz w:val="22"/>
          <w:szCs w:val="22"/>
        </w:rPr>
        <w:t xml:space="preserve"> – ΤΚ 57400 – Γραφείο Προμηθειών &amp; Αποθηκών </w:t>
      </w:r>
      <w:r>
        <w:rPr>
          <w:rFonts w:ascii="Tahoma" w:hAnsi="Tahoma" w:cs="Tahoma"/>
          <w:sz w:val="22"/>
          <w:szCs w:val="22"/>
          <w:u w:val="single"/>
        </w:rPr>
        <w:t>μέχρι την προηγούμενη εργάσιμη ημέρα</w:t>
      </w:r>
      <w:r>
        <w:rPr>
          <w:rFonts w:ascii="Tahoma" w:hAnsi="Tahoma" w:cs="Tahoma"/>
          <w:sz w:val="22"/>
          <w:szCs w:val="22"/>
        </w:rPr>
        <w:t xml:space="preserve"> όπως αναλυτικά ορίζεται στο παρακάτω άρθρο.</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Τα στοιχεία και το νομικό καθεστώς διενέργειας του διαγωνισμού ορίζονται στην παρούσα διακήρυξη και συγγραφή υποχρεώσεων.</w:t>
      </w:r>
    </w:p>
    <w:p w:rsidR="00DD5E0C" w:rsidRPr="00DD5E0C" w:rsidRDefault="00DD5E0C" w:rsidP="00DD5E0C">
      <w:pPr>
        <w:spacing w:line="240" w:lineRule="atLeast"/>
        <w:jc w:val="both"/>
        <w:rPr>
          <w:rFonts w:ascii="Tahoma" w:hAnsi="Tahoma" w:cs="Tahoma"/>
          <w:b/>
          <w:sz w:val="22"/>
          <w:szCs w:val="22"/>
          <w:u w:val="single"/>
        </w:rPr>
      </w:pPr>
    </w:p>
    <w:p w:rsidR="00DD5E0C" w:rsidRPr="00DD5E0C" w:rsidRDefault="00DD5E0C" w:rsidP="00DD5E0C">
      <w:pPr>
        <w:spacing w:line="240" w:lineRule="atLeast"/>
        <w:jc w:val="both"/>
        <w:rPr>
          <w:rFonts w:ascii="Tahoma" w:hAnsi="Tahoma" w:cs="Tahoma"/>
          <w:b/>
          <w:sz w:val="22"/>
          <w:szCs w:val="22"/>
          <w:u w:val="single"/>
        </w:rPr>
      </w:pPr>
    </w:p>
    <w:p w:rsidR="00DD5E0C" w:rsidRPr="00DD5E0C" w:rsidRDefault="00DD5E0C" w:rsidP="00DD5E0C">
      <w:pPr>
        <w:spacing w:line="240" w:lineRule="atLeast"/>
        <w:jc w:val="both"/>
        <w:rPr>
          <w:rFonts w:ascii="Tahoma" w:hAnsi="Tahoma" w:cs="Tahoma"/>
          <w:b/>
          <w:sz w:val="22"/>
          <w:szCs w:val="22"/>
          <w:u w:val="single"/>
        </w:rPr>
      </w:pPr>
    </w:p>
    <w:p w:rsidR="00DD5E0C" w:rsidRDefault="00DD5E0C" w:rsidP="00DD5E0C">
      <w:pPr>
        <w:spacing w:line="240" w:lineRule="atLeast"/>
        <w:jc w:val="both"/>
        <w:rPr>
          <w:rFonts w:ascii="Tahoma" w:hAnsi="Tahoma" w:cs="Tahoma"/>
          <w:b/>
          <w:sz w:val="22"/>
          <w:szCs w:val="22"/>
          <w:u w:val="single"/>
        </w:rPr>
      </w:pPr>
    </w:p>
    <w:p w:rsidR="00DD5E0C" w:rsidRDefault="00DD5E0C" w:rsidP="00DD5E0C">
      <w:pPr>
        <w:spacing w:line="240" w:lineRule="atLeast"/>
        <w:jc w:val="both"/>
        <w:rPr>
          <w:rFonts w:ascii="Tahoma" w:hAnsi="Tahoma" w:cs="Tahoma"/>
          <w:b/>
          <w:sz w:val="22"/>
          <w:szCs w:val="22"/>
          <w:u w:val="single"/>
        </w:rPr>
      </w:pPr>
    </w:p>
    <w:p w:rsidR="00DD5E0C" w:rsidRDefault="00DD5E0C" w:rsidP="00DD5E0C">
      <w:pPr>
        <w:spacing w:line="240" w:lineRule="atLeast"/>
        <w:jc w:val="both"/>
        <w:rPr>
          <w:rFonts w:ascii="Tahoma" w:hAnsi="Tahoma" w:cs="Tahoma"/>
          <w:b/>
          <w:sz w:val="22"/>
          <w:szCs w:val="22"/>
          <w:u w:val="single"/>
        </w:rPr>
      </w:pPr>
    </w:p>
    <w:p w:rsidR="00DD5E0C" w:rsidRDefault="00DD5E0C" w:rsidP="00DD5E0C">
      <w:pPr>
        <w:spacing w:line="240" w:lineRule="atLeast"/>
        <w:jc w:val="both"/>
        <w:rPr>
          <w:rFonts w:ascii="Tahoma" w:hAnsi="Tahoma" w:cs="Tahoma"/>
          <w:b/>
          <w:sz w:val="22"/>
          <w:szCs w:val="22"/>
          <w:u w:val="single"/>
        </w:rPr>
      </w:pPr>
      <w:r>
        <w:rPr>
          <w:rFonts w:ascii="Tahoma" w:hAnsi="Tahoma" w:cs="Tahoma"/>
          <w:b/>
          <w:sz w:val="22"/>
          <w:szCs w:val="22"/>
          <w:u w:val="single"/>
        </w:rPr>
        <w:t>Άρθρο 7</w:t>
      </w:r>
      <w:r>
        <w:rPr>
          <w:rFonts w:ascii="Tahoma" w:hAnsi="Tahoma" w:cs="Tahoma"/>
          <w:b/>
          <w:sz w:val="22"/>
          <w:szCs w:val="22"/>
          <w:u w:val="single"/>
          <w:vertAlign w:val="superscript"/>
        </w:rPr>
        <w:t>ο</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 xml:space="preserve">Τρόπος κατάθεσης προσφορών     </w:t>
      </w:r>
      <w:r>
        <w:rPr>
          <w:rFonts w:ascii="Tahoma" w:hAnsi="Tahoma" w:cs="Tahoma"/>
          <w:b/>
          <w:sz w:val="22"/>
          <w:szCs w:val="22"/>
        </w:rPr>
        <w:tab/>
      </w:r>
    </w:p>
    <w:p w:rsidR="00DD5E0C" w:rsidRDefault="00DD5E0C" w:rsidP="00DD5E0C">
      <w:pPr>
        <w:jc w:val="both"/>
        <w:rPr>
          <w:rFonts w:ascii="Tahoma" w:hAnsi="Tahoma" w:cs="Tahoma"/>
          <w:sz w:val="22"/>
          <w:szCs w:val="22"/>
        </w:rPr>
      </w:pPr>
      <w:r>
        <w:rPr>
          <w:rFonts w:ascii="Tahoma" w:hAnsi="Tahoma" w:cs="Tahoma"/>
          <w:sz w:val="22"/>
          <w:szCs w:val="22"/>
        </w:rPr>
        <w:t xml:space="preserve">Οι προσφορές παραλαμβάνονται από το Γραφείο προμηθειών &amp; Αποθηκών του  Δήμου, που είναι η αρμόδια Υπηρεσία που διενεργεί το διαγωνισμό στο αρμόδιο γραφείο του δήμου, αρμόδια υπάλληλος κα </w:t>
      </w:r>
      <w:proofErr w:type="spellStart"/>
      <w:r>
        <w:rPr>
          <w:rFonts w:ascii="Tahoma" w:hAnsi="Tahoma" w:cs="Tahoma"/>
          <w:sz w:val="22"/>
          <w:szCs w:val="22"/>
        </w:rPr>
        <w:t>Πιτσάνη</w:t>
      </w:r>
      <w:proofErr w:type="spellEnd"/>
      <w:r>
        <w:rPr>
          <w:rFonts w:ascii="Tahoma" w:hAnsi="Tahoma" w:cs="Tahoma"/>
          <w:sz w:val="22"/>
          <w:szCs w:val="22"/>
        </w:rPr>
        <w:t xml:space="preserve"> Πετρούλα (τηλέφωνο για πληροφορίες 2310586830, </w:t>
      </w:r>
      <w:proofErr w:type="spellStart"/>
      <w:r>
        <w:rPr>
          <w:rFonts w:ascii="Tahoma" w:hAnsi="Tahoma" w:cs="Tahoma"/>
          <w:sz w:val="22"/>
          <w:szCs w:val="22"/>
        </w:rPr>
        <w:t>εσωτ</w:t>
      </w:r>
      <w:proofErr w:type="spellEnd"/>
      <w:r>
        <w:rPr>
          <w:rFonts w:ascii="Tahoma" w:hAnsi="Tahoma" w:cs="Tahoma"/>
          <w:sz w:val="22"/>
          <w:szCs w:val="22"/>
        </w:rPr>
        <w:t xml:space="preserve">. 226) μέχρι και την </w:t>
      </w:r>
      <w:r>
        <w:rPr>
          <w:rFonts w:ascii="Tahoma" w:hAnsi="Tahoma" w:cs="Tahoma"/>
          <w:b/>
          <w:sz w:val="22"/>
          <w:szCs w:val="22"/>
        </w:rPr>
        <w:t>04</w:t>
      </w:r>
      <w:r w:rsidRPr="006E1EFC">
        <w:rPr>
          <w:rFonts w:ascii="Tahoma" w:hAnsi="Tahoma" w:cs="Tahoma"/>
          <w:b/>
          <w:sz w:val="22"/>
          <w:szCs w:val="22"/>
        </w:rPr>
        <w:t>-</w:t>
      </w:r>
      <w:r>
        <w:rPr>
          <w:rFonts w:ascii="Tahoma" w:hAnsi="Tahoma" w:cs="Tahoma"/>
          <w:b/>
          <w:sz w:val="22"/>
          <w:szCs w:val="22"/>
        </w:rPr>
        <w:t>03</w:t>
      </w:r>
      <w:r w:rsidRPr="006E1EFC">
        <w:rPr>
          <w:rFonts w:ascii="Tahoma" w:hAnsi="Tahoma" w:cs="Tahoma"/>
          <w:b/>
          <w:sz w:val="22"/>
          <w:szCs w:val="22"/>
        </w:rPr>
        <w:t>-</w:t>
      </w:r>
      <w:r>
        <w:rPr>
          <w:rFonts w:ascii="Tahoma" w:hAnsi="Tahoma" w:cs="Tahoma"/>
          <w:b/>
          <w:sz w:val="22"/>
          <w:szCs w:val="22"/>
        </w:rPr>
        <w:t>2015 ημέρα Τετάρτη</w:t>
      </w:r>
      <w:r>
        <w:rPr>
          <w:rFonts w:ascii="Tahoma" w:hAnsi="Tahoma" w:cs="Tahoma"/>
          <w:sz w:val="22"/>
          <w:szCs w:val="22"/>
        </w:rPr>
        <w:t xml:space="preserve"> αυτοπροσώπως ή δια εξουσιοδοτημένου εκπροσώπου τους σύμφωνα με τις διατάξεις του ΕΚΠΟΤΑ. Προσφορές γίνονται δεκτές μέχρι την προηγούμενη μέρα από το διαγωνισμό εφόσον η αποστολή της προσφοράς γίνει  ταχυδρομικά (Δήμος Δέλτα – Γραφείο προμηθειών &amp; Αποθηκών - Δ/</w:t>
      </w:r>
      <w:proofErr w:type="spellStart"/>
      <w:r>
        <w:rPr>
          <w:rFonts w:ascii="Tahoma" w:hAnsi="Tahoma" w:cs="Tahoma"/>
          <w:sz w:val="22"/>
          <w:szCs w:val="22"/>
        </w:rPr>
        <w:t>νση</w:t>
      </w:r>
      <w:proofErr w:type="spellEnd"/>
      <w:r>
        <w:rPr>
          <w:rFonts w:ascii="Tahoma" w:hAnsi="Tahoma" w:cs="Tahoma"/>
          <w:sz w:val="22"/>
          <w:szCs w:val="22"/>
        </w:rPr>
        <w:t xml:space="preserve"> : Πλατεία Δημοκρατίας, </w:t>
      </w:r>
      <w:proofErr w:type="spellStart"/>
      <w:r>
        <w:rPr>
          <w:rFonts w:ascii="Tahoma" w:hAnsi="Tahoma" w:cs="Tahoma"/>
          <w:sz w:val="22"/>
          <w:szCs w:val="22"/>
        </w:rPr>
        <w:t>Σίνδος</w:t>
      </w:r>
      <w:proofErr w:type="spellEnd"/>
      <w:r>
        <w:rPr>
          <w:rFonts w:ascii="Tahoma" w:hAnsi="Tahoma" w:cs="Tahoma"/>
          <w:sz w:val="22"/>
          <w:szCs w:val="22"/>
        </w:rPr>
        <w:t xml:space="preserve"> Θεσσαλονίκης, τκ 57400).</w:t>
      </w:r>
      <w:r>
        <w:rPr>
          <w:rFonts w:ascii="Verdana" w:hAnsi="Verdana" w:cs="Tahoma"/>
          <w:color w:val="000000"/>
        </w:rPr>
        <w:t xml:space="preserve"> </w:t>
      </w:r>
      <w:r>
        <w:rPr>
          <w:rFonts w:ascii="Tahoma" w:hAnsi="Tahoma" w:cs="Tahoma"/>
          <w:sz w:val="22"/>
          <w:szCs w:val="22"/>
        </w:rPr>
        <w:t>Με την παράδοση της προσφοράς ο ενδιαφερόμενος δεσμεύεται για την τήρηση των όρων της Γενικής , Ειδικής Συγγραφής Υποχρεώσεων.</w:t>
      </w:r>
    </w:p>
    <w:p w:rsidR="00DD5E0C" w:rsidRDefault="00DD5E0C" w:rsidP="00DD5E0C">
      <w:pPr>
        <w:jc w:val="both"/>
        <w:rPr>
          <w:rFonts w:ascii="Tahoma" w:hAnsi="Tahoma" w:cs="Tahoma"/>
          <w:color w:val="000000"/>
          <w:sz w:val="22"/>
          <w:szCs w:val="22"/>
        </w:rPr>
      </w:pPr>
      <w:proofErr w:type="spellStart"/>
      <w:r>
        <w:rPr>
          <w:rFonts w:ascii="Tahoma" w:hAnsi="Tahoma" w:cs="Tahoma"/>
          <w:color w:val="000000"/>
          <w:sz w:val="22"/>
          <w:szCs w:val="22"/>
        </w:rPr>
        <w:t>Εφ΄</w:t>
      </w:r>
      <w:proofErr w:type="spellEnd"/>
      <w:r>
        <w:rPr>
          <w:rFonts w:ascii="Tahoma" w:hAnsi="Tahoma" w:cs="Tahoma"/>
          <w:color w:val="000000"/>
          <w:sz w:val="22"/>
          <w:szCs w:val="22"/>
        </w:rPr>
        <w:t xml:space="preserve"> όσον ο διαγωνιζόμενος δεν υποβάλλει αυτοπροσώπως την προσφορά του, απαιτείται εξουσιοδότηση στον καταθέτοντα την προσφορά. Η εξουσιοδότηση υποβάλλεται είτε με συμβολαιογραφικό πληρεξούσιο ή σε δήλωση του Ν. 1599/86 με θεώρηση του γνησίου της υπογραφής όταν αφορά φυσικό πρόσωπο. Όταν πρόκειται για Ανώνυμη Εταιρία, ο εκπρόσωπος   ορίζεται με απόφαση  του Δ.Σ. της εταιρίας, αντίγραφο της οποίας υποβάλλεται πρωτότυπο και με θεώρηση του γνησίου της υπογραφής του δεσμεύοντος την εταιρία. Η απόφαση θα αφορά την συμμετοχή στον συγκεκριμένο διαγωνισμό </w:t>
      </w:r>
      <w:r>
        <w:rPr>
          <w:rFonts w:ascii="Tahoma" w:hAnsi="Tahoma" w:cs="Tahoma"/>
          <w:b/>
          <w:color w:val="000000"/>
          <w:sz w:val="22"/>
          <w:szCs w:val="22"/>
        </w:rPr>
        <w:t>(δεν θα γίνονται δεκτές αποφάσεις που αφορούν γενικά τη συμμετοχή σε διαγωνισμούς).</w:t>
      </w:r>
      <w:r>
        <w:rPr>
          <w:rFonts w:ascii="Tahoma" w:hAnsi="Tahoma" w:cs="Tahoma"/>
          <w:color w:val="000000"/>
          <w:sz w:val="22"/>
          <w:szCs w:val="22"/>
        </w:rPr>
        <w:t xml:space="preserve"> Επίσης υποβάλλεται θεωρημένο αντίγραφο του καταστατικού της εταιρείας και τυχόν τροποποιήσεις αυτού, όπου να φαίνεται ο δεσμεύων την εταιρία. Όσον αφορά εταιρείες περιορισμένης ευθύνης, ομόρρυθμες ή ετερόρρυθμες, εκπροσωπούνται από τον διαχειριστή τους </w:t>
      </w:r>
      <w:r>
        <w:rPr>
          <w:rFonts w:ascii="Tahoma" w:hAnsi="Tahoma" w:cs="Tahoma"/>
          <w:b/>
          <w:color w:val="000000"/>
          <w:sz w:val="22"/>
          <w:szCs w:val="22"/>
        </w:rPr>
        <w:t>(ο οποίος πρέπει να αποδεικνύει την ιδιότητά του)</w:t>
      </w:r>
      <w:r>
        <w:rPr>
          <w:rFonts w:ascii="Tahoma" w:hAnsi="Tahoma" w:cs="Tahoma"/>
          <w:color w:val="000000"/>
          <w:sz w:val="22"/>
          <w:szCs w:val="22"/>
        </w:rPr>
        <w:t xml:space="preserve"> ή άλλο νόμιμα εξουσιοδοτημένο πρόσωπο.</w:t>
      </w:r>
    </w:p>
    <w:p w:rsidR="00DD5E0C" w:rsidRDefault="00DD5E0C" w:rsidP="00DD5E0C">
      <w:pPr>
        <w:jc w:val="both"/>
        <w:rPr>
          <w:rFonts w:ascii="Tahoma" w:hAnsi="Tahoma" w:cs="Tahoma"/>
          <w:sz w:val="22"/>
          <w:szCs w:val="22"/>
        </w:rPr>
      </w:pPr>
      <w:r>
        <w:rPr>
          <w:rFonts w:ascii="Tahoma" w:hAnsi="Tahoma" w:cs="Tahoma"/>
          <w:color w:val="000000"/>
          <w:sz w:val="22"/>
          <w:szCs w:val="22"/>
        </w:rPr>
        <w:t>Στις περιπτώσεις που οι υποβαλλόμενες ή οι ταχυδρομικά αποστελλόμενες προσφορές δεν πληρούν τα οριζόμενα από τις διατάξεις των προηγουμένων παραγράφων  του παρόντος άρθρου δεν λαμβάνονται υπόψη.</w:t>
      </w:r>
    </w:p>
    <w:p w:rsidR="00DD5E0C" w:rsidRDefault="00DD5E0C" w:rsidP="00DD5E0C">
      <w:pPr>
        <w:shd w:val="clear" w:color="auto" w:fill="FFFFFF"/>
        <w:jc w:val="both"/>
        <w:rPr>
          <w:rFonts w:ascii="Tahoma" w:hAnsi="Tahoma" w:cs="Tahoma"/>
          <w:bCs/>
          <w:spacing w:val="-1"/>
          <w:sz w:val="22"/>
          <w:szCs w:val="22"/>
        </w:rPr>
      </w:pPr>
      <w:r>
        <w:rPr>
          <w:rFonts w:ascii="Tahoma" w:hAnsi="Tahoma" w:cs="Tahoma"/>
          <w:sz w:val="22"/>
          <w:szCs w:val="22"/>
        </w:rPr>
        <w:t>Προσφορές που περιέρχονται στην Υπηρεσία με οποιοδήποτε τρόπο πριν από τη διενέργεια του διαγωνισμού δεν αποσφραγίζονται αλλά παραδίδονται στα αρμόδια όργανα που παραλαμβάνουν τις προσφορές προ της εκπνοής της προθεσμίας που καθορίζεται από τη διακήρυξη προκειμένου να αποσφραγιστούν μαζί με τις άλλες που κατατέθηκαν με την προαναφερόμενη διαδικασία.</w:t>
      </w:r>
      <w:r>
        <w:rPr>
          <w:rFonts w:ascii="Tahoma" w:hAnsi="Tahoma" w:cs="Tahoma"/>
          <w:color w:val="000000"/>
          <w:sz w:val="22"/>
          <w:szCs w:val="22"/>
        </w:rPr>
        <w:t xml:space="preserve"> Επίσης επιστρέφονται χωρίς να αποσφραγιστούν οι προσφορές που υποβάλλονται ή περιέρχονται στην υπηρεσία με οποιοδήποτε τρόπο εκπρόθεσμα.</w:t>
      </w:r>
    </w:p>
    <w:p w:rsidR="00DD5E0C" w:rsidRDefault="00DD5E0C" w:rsidP="00DD5E0C">
      <w:pPr>
        <w:shd w:val="clear" w:color="auto" w:fill="FFFFFF"/>
        <w:jc w:val="both"/>
        <w:rPr>
          <w:rFonts w:ascii="Tahoma" w:hAnsi="Tahoma" w:cs="Tahoma"/>
          <w:sz w:val="22"/>
          <w:szCs w:val="22"/>
        </w:rPr>
      </w:pPr>
      <w:r>
        <w:rPr>
          <w:rFonts w:ascii="Tahoma" w:hAnsi="Tahoma" w:cs="Tahoma"/>
          <w:bCs/>
          <w:spacing w:val="-8"/>
          <w:sz w:val="22"/>
          <w:szCs w:val="22"/>
        </w:rPr>
        <w:t xml:space="preserve">Στην προσφορά πρέπει να ληφθούν υπόψη όλες οι νόμιμες κρατήσεις και φόροι που προβλέπονται από την νομοθεσία, καθώς </w:t>
      </w:r>
      <w:r>
        <w:rPr>
          <w:rFonts w:ascii="Tahoma" w:hAnsi="Tahoma" w:cs="Tahoma"/>
          <w:bCs/>
          <w:spacing w:val="-8"/>
          <w:sz w:val="22"/>
          <w:szCs w:val="22"/>
          <w:u w:val="single"/>
        </w:rPr>
        <w:t>και</w:t>
      </w:r>
      <w:r>
        <w:rPr>
          <w:rFonts w:ascii="Tahoma" w:hAnsi="Tahoma" w:cs="Tahoma"/>
          <w:sz w:val="22"/>
          <w:szCs w:val="22"/>
          <w:u w:val="single"/>
        </w:rPr>
        <w:t xml:space="preserve"> </w:t>
      </w:r>
      <w:r>
        <w:rPr>
          <w:rFonts w:ascii="Tahoma" w:hAnsi="Tahoma" w:cs="Tahoma"/>
          <w:bCs/>
          <w:spacing w:val="-1"/>
          <w:sz w:val="22"/>
          <w:szCs w:val="22"/>
        </w:rPr>
        <w:t>κάθε άλλη επιβάρυνση για την παράδοση του υλικού στον τόπο και με τον τρόπο που</w:t>
      </w:r>
      <w:r>
        <w:rPr>
          <w:rFonts w:ascii="Tahoma" w:hAnsi="Tahoma" w:cs="Tahoma"/>
          <w:sz w:val="22"/>
          <w:szCs w:val="22"/>
        </w:rPr>
        <w:t xml:space="preserve"> </w:t>
      </w:r>
      <w:r>
        <w:rPr>
          <w:rFonts w:ascii="Tahoma" w:hAnsi="Tahoma" w:cs="Tahoma"/>
          <w:bCs/>
          <w:spacing w:val="-12"/>
          <w:sz w:val="22"/>
          <w:szCs w:val="22"/>
        </w:rPr>
        <w:t>προβλέπεται στην παρούσα διακήρυξη.</w:t>
      </w:r>
    </w:p>
    <w:p w:rsidR="00DD5E0C" w:rsidRDefault="00DD5E0C" w:rsidP="00DD5E0C">
      <w:pPr>
        <w:shd w:val="clear" w:color="auto" w:fill="FFFFFF"/>
        <w:jc w:val="both"/>
        <w:rPr>
          <w:rFonts w:ascii="Tahoma" w:hAnsi="Tahoma" w:cs="Tahoma"/>
          <w:bCs/>
          <w:spacing w:val="-10"/>
          <w:sz w:val="22"/>
          <w:szCs w:val="22"/>
        </w:rPr>
      </w:pPr>
      <w:r>
        <w:rPr>
          <w:rFonts w:ascii="Tahoma" w:hAnsi="Tahoma" w:cs="Tahoma"/>
          <w:bCs/>
          <w:spacing w:val="-10"/>
          <w:sz w:val="22"/>
          <w:szCs w:val="22"/>
        </w:rPr>
        <w:t xml:space="preserve">Η τιμή σε ευρώ που θα δοθεί στη προσφορά των προς προμήθεια ειδών θα είναι με γνώμονα </w:t>
      </w:r>
      <w:r>
        <w:rPr>
          <w:rFonts w:ascii="Tahoma" w:hAnsi="Tahoma" w:cs="Tahoma"/>
          <w:bCs/>
          <w:spacing w:val="-10"/>
          <w:sz w:val="22"/>
          <w:szCs w:val="22"/>
        </w:rPr>
        <w:lastRenderedPageBreak/>
        <w:t>τον ενδεικτικό προϋπολογισμό.</w:t>
      </w:r>
    </w:p>
    <w:p w:rsidR="00DD5E0C" w:rsidRDefault="00DD5E0C" w:rsidP="00DD5E0C">
      <w:pPr>
        <w:shd w:val="clear" w:color="auto" w:fill="FFFFFF"/>
        <w:tabs>
          <w:tab w:val="left" w:pos="6840"/>
        </w:tabs>
        <w:jc w:val="both"/>
        <w:rPr>
          <w:rFonts w:ascii="Tahoma" w:hAnsi="Tahoma" w:cs="Tahoma"/>
          <w:bCs/>
          <w:spacing w:val="-11"/>
          <w:sz w:val="22"/>
          <w:szCs w:val="22"/>
        </w:rPr>
      </w:pPr>
      <w:r>
        <w:rPr>
          <w:rFonts w:ascii="Tahoma" w:hAnsi="Tahoma" w:cs="Tahoma"/>
          <w:bCs/>
          <w:spacing w:val="-11"/>
          <w:sz w:val="22"/>
          <w:szCs w:val="22"/>
        </w:rPr>
        <w:t>Μειοδότης αναδεικνύεται ο προσφέρων τη χαμηλότερη τιμή σε ευρώ.</w:t>
      </w:r>
    </w:p>
    <w:p w:rsidR="00DD5E0C" w:rsidRDefault="00DD5E0C" w:rsidP="00DD5E0C">
      <w:pPr>
        <w:shd w:val="clear" w:color="auto" w:fill="FFFFFF"/>
        <w:jc w:val="both"/>
        <w:rPr>
          <w:rFonts w:ascii="Tahoma" w:hAnsi="Tahoma" w:cs="Tahoma"/>
          <w:bCs/>
          <w:spacing w:val="-11"/>
          <w:sz w:val="22"/>
          <w:szCs w:val="22"/>
        </w:rPr>
      </w:pPr>
      <w:r>
        <w:rPr>
          <w:rFonts w:ascii="Tahoma" w:hAnsi="Tahoma" w:cs="Tahoma"/>
          <w:bCs/>
          <w:spacing w:val="-11"/>
          <w:sz w:val="22"/>
          <w:szCs w:val="22"/>
          <w:u w:val="single"/>
        </w:rPr>
        <w:t>Η δαπάνη των δημοσιεύσεων βαρύνει τον ανάδοχο</w:t>
      </w:r>
      <w:r>
        <w:rPr>
          <w:rFonts w:ascii="Tahoma" w:hAnsi="Tahoma" w:cs="Tahoma"/>
          <w:bCs/>
          <w:spacing w:val="-11"/>
          <w:sz w:val="22"/>
          <w:szCs w:val="22"/>
        </w:rPr>
        <w:t>.</w:t>
      </w:r>
    </w:p>
    <w:p w:rsidR="00DD5E0C" w:rsidRDefault="00DD5E0C" w:rsidP="00DD5E0C">
      <w:pPr>
        <w:spacing w:line="240" w:lineRule="atLeast"/>
        <w:jc w:val="both"/>
        <w:rPr>
          <w:rFonts w:ascii="Tahoma" w:hAnsi="Tahoma" w:cs="Tahoma"/>
          <w:sz w:val="22"/>
          <w:szCs w:val="22"/>
        </w:rPr>
      </w:pPr>
    </w:p>
    <w:p w:rsidR="00DD5E0C" w:rsidRDefault="00DD5E0C" w:rsidP="00DD5E0C">
      <w:pPr>
        <w:spacing w:line="240" w:lineRule="atLeast"/>
        <w:jc w:val="both"/>
        <w:rPr>
          <w:rFonts w:ascii="Tahoma" w:hAnsi="Tahoma" w:cs="Tahoma"/>
          <w:b/>
          <w:sz w:val="22"/>
          <w:szCs w:val="22"/>
          <w:u w:val="single"/>
        </w:rPr>
      </w:pPr>
      <w:r>
        <w:rPr>
          <w:rFonts w:ascii="Tahoma" w:hAnsi="Tahoma" w:cs="Tahoma"/>
          <w:b/>
          <w:sz w:val="22"/>
          <w:szCs w:val="22"/>
          <w:u w:val="single"/>
        </w:rPr>
        <w:t>Άρθρο 8</w:t>
      </w:r>
      <w:r>
        <w:rPr>
          <w:rFonts w:ascii="Tahoma" w:hAnsi="Tahoma" w:cs="Tahoma"/>
          <w:b/>
          <w:sz w:val="22"/>
          <w:szCs w:val="22"/>
          <w:u w:val="single"/>
          <w:vertAlign w:val="superscript"/>
        </w:rPr>
        <w:t>ο</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Φάκελος Προσφοράς</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Κάθε διαγωνιζόμενος μπορεί να υποβάλλει προσφορά για τα προς προμήθεια είδη όπως αυτά  περιγράφονται στις τεχνικές προδιαγραφές, που αποτελούν αναπόσπαστο μέρος της παρούσας.</w:t>
      </w:r>
    </w:p>
    <w:p w:rsidR="00DD5E0C" w:rsidRPr="00DD5E0C" w:rsidRDefault="00DD5E0C" w:rsidP="00DD5E0C">
      <w:pPr>
        <w:pStyle w:val="2"/>
        <w:jc w:val="both"/>
        <w:rPr>
          <w:rFonts w:ascii="Tahoma" w:hAnsi="Tahoma" w:cs="Tahoma"/>
          <w:bCs w:val="0"/>
          <w:spacing w:val="0"/>
          <w:sz w:val="22"/>
          <w:szCs w:val="22"/>
          <w:u w:val="none"/>
        </w:rPr>
      </w:pPr>
      <w:r w:rsidRPr="00DD5E0C">
        <w:rPr>
          <w:rFonts w:ascii="Tahoma" w:hAnsi="Tahoma" w:cs="Tahoma"/>
          <w:b w:val="0"/>
          <w:bCs w:val="0"/>
          <w:spacing w:val="0"/>
          <w:sz w:val="22"/>
          <w:szCs w:val="22"/>
          <w:u w:val="none"/>
        </w:rPr>
        <w:t xml:space="preserve">Οι προσφορές υποβάλλονται σε πρωτότυπα και αντίγραφα μέσα σε φάκελο καλά σφραγισμένο, ο οποίος θα φέρει τις ενδείξεις που αναφέρονται αμέσως παρακάτω. Προσφορές που υποβάλλονται ανοικτές, δεν γίνονται αποδεκτές. </w:t>
      </w:r>
      <w:r w:rsidRPr="00DD5E0C">
        <w:rPr>
          <w:rFonts w:ascii="Tahoma" w:hAnsi="Tahoma" w:cs="Tahoma"/>
          <w:bCs w:val="0"/>
          <w:spacing w:val="0"/>
          <w:sz w:val="22"/>
          <w:szCs w:val="22"/>
          <w:u w:val="none"/>
        </w:rPr>
        <w:t>Όλα τα έγγραφα και δικαιολογητικά , που απαιτούνται από την παρούσα, προκήρυξη πρέπει να προσκομίζονται σε πρωτότυπα ή σε αντίγραφα , όπως ορίζουν οι διατάξεις του Ν. 4250/2014.</w:t>
      </w:r>
    </w:p>
    <w:p w:rsidR="00DD5E0C" w:rsidRDefault="00DD5E0C" w:rsidP="00DD5E0C">
      <w:pPr>
        <w:spacing w:line="240" w:lineRule="atLeast"/>
        <w:jc w:val="both"/>
        <w:rPr>
          <w:rFonts w:ascii="Tahoma" w:hAnsi="Tahoma" w:cs="Tahoma"/>
          <w:sz w:val="22"/>
          <w:szCs w:val="22"/>
        </w:rPr>
      </w:pPr>
    </w:p>
    <w:p w:rsidR="00DD5E0C" w:rsidRDefault="00DD5E0C" w:rsidP="00DD5E0C">
      <w:pPr>
        <w:spacing w:line="240" w:lineRule="atLeast"/>
        <w:jc w:val="both"/>
        <w:rPr>
          <w:rFonts w:ascii="Tahoma" w:hAnsi="Tahoma" w:cs="Tahoma"/>
          <w:b/>
          <w:sz w:val="22"/>
          <w:szCs w:val="22"/>
          <w:u w:val="single"/>
        </w:rPr>
      </w:pPr>
      <w:r>
        <w:rPr>
          <w:rFonts w:ascii="Tahoma" w:hAnsi="Tahoma" w:cs="Tahoma"/>
          <w:b/>
          <w:sz w:val="22"/>
          <w:szCs w:val="22"/>
          <w:u w:val="single"/>
        </w:rPr>
        <w:t>Στο φάκελο κάθε προσφοράς πρέπει να αναγράφονται ευκρινώς :</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 xml:space="preserve">α. H λέξη </w:t>
      </w:r>
      <w:r>
        <w:rPr>
          <w:rFonts w:ascii="Tahoma" w:hAnsi="Tahoma" w:cs="Tahoma"/>
          <w:b/>
          <w:sz w:val="22"/>
          <w:szCs w:val="22"/>
        </w:rPr>
        <w:t>ΠΡΟΣΦΟΡΑ</w:t>
      </w:r>
      <w:r>
        <w:rPr>
          <w:rFonts w:ascii="Tahoma" w:hAnsi="Tahoma" w:cs="Tahoma"/>
          <w:sz w:val="22"/>
          <w:szCs w:val="22"/>
        </w:rPr>
        <w:t xml:space="preserve"> με κεφαλαία γράμματα.</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 xml:space="preserve">β. Ο πλήρης τίτλος της αρμόδιας υπηρεσίας που διενεργεί την  προμήθεια. </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γ. Ο αριθμός της διακήρυξης.</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δ. Η ημερομηνία διενέργειας του διαγωνισμού.</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ε. Τα στοιχεία του αποστολέα.</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Μέσα στο φάκελο προσφοράς τοποθετούνται όλα τα σχετικά με την προσφορά στοιχεία ως εξής:</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 xml:space="preserve">        Στον </w:t>
      </w:r>
      <w:r>
        <w:rPr>
          <w:rFonts w:ascii="Tahoma" w:hAnsi="Tahoma" w:cs="Tahoma"/>
          <w:sz w:val="22"/>
          <w:szCs w:val="22"/>
          <w:u w:val="single"/>
        </w:rPr>
        <w:t>κυρίως φάκελο προσφοράς</w:t>
      </w:r>
      <w:r>
        <w:rPr>
          <w:rFonts w:ascii="Tahoma" w:hAnsi="Tahoma" w:cs="Tahoma"/>
          <w:sz w:val="22"/>
          <w:szCs w:val="22"/>
        </w:rPr>
        <w:t xml:space="preserve"> τοποθετούνται όλα τα ζητούμενα δικαιολογητικά, η εγγύηση συμμετοχής, το τεύχος τεχνικής περιγραφής, καθώς και τα λοιπά στοιχεία της προσφοράς.</w:t>
      </w:r>
    </w:p>
    <w:p w:rsidR="00DD5E0C" w:rsidRDefault="00DD5E0C" w:rsidP="00DD5E0C">
      <w:pPr>
        <w:spacing w:line="240" w:lineRule="atLeast"/>
        <w:jc w:val="both"/>
        <w:rPr>
          <w:rFonts w:ascii="Tahoma" w:hAnsi="Tahoma" w:cs="Tahoma"/>
          <w:color w:val="FF0000"/>
          <w:sz w:val="22"/>
          <w:szCs w:val="22"/>
        </w:rPr>
      </w:pPr>
      <w:r>
        <w:rPr>
          <w:rFonts w:ascii="Tahoma" w:hAnsi="Tahoma" w:cs="Tahoma"/>
          <w:sz w:val="22"/>
          <w:szCs w:val="22"/>
        </w:rPr>
        <w:t xml:space="preserve">         </w:t>
      </w:r>
      <w:r>
        <w:rPr>
          <w:rFonts w:ascii="Tahoma" w:hAnsi="Tahoma" w:cs="Tahoma"/>
          <w:sz w:val="22"/>
          <w:szCs w:val="22"/>
          <w:u w:val="single"/>
        </w:rPr>
        <w:t>Τα οικονομικά στοιχεία</w:t>
      </w:r>
      <w:r>
        <w:rPr>
          <w:rFonts w:ascii="Tahoma" w:hAnsi="Tahoma" w:cs="Tahoma"/>
          <w:sz w:val="22"/>
          <w:szCs w:val="22"/>
        </w:rPr>
        <w:t xml:space="preserve"> της προσφοράς τοποθετούνται σε χωριστό σφραγισμένο φάκελο μέσα στον κυρίως φάκελο με την ένδειξη "ΟΙΚΟΝΟΜΙΚΗ ΠΡΟΣΦΟΡΑ" ο οποίος θα φέρει τις ενδείξεις του κυρίως φακέλου.</w:t>
      </w:r>
    </w:p>
    <w:p w:rsidR="00DD5E0C" w:rsidRPr="00753B24" w:rsidRDefault="00DD5E0C" w:rsidP="00DD5E0C">
      <w:pPr>
        <w:pStyle w:val="2"/>
        <w:jc w:val="both"/>
        <w:rPr>
          <w:rFonts w:ascii="Tahoma" w:hAnsi="Tahoma" w:cs="Tahoma"/>
          <w:b w:val="0"/>
          <w:bCs w:val="0"/>
          <w:spacing w:val="0"/>
          <w:sz w:val="22"/>
          <w:szCs w:val="22"/>
          <w:u w:val="none"/>
        </w:rPr>
      </w:pPr>
      <w:r w:rsidRPr="00753B24">
        <w:rPr>
          <w:rFonts w:ascii="Tahoma" w:hAnsi="Tahoma" w:cs="Tahoma"/>
          <w:b w:val="0"/>
          <w:bCs w:val="0"/>
          <w:spacing w:val="0"/>
          <w:sz w:val="22"/>
          <w:szCs w:val="22"/>
          <w:u w:val="none"/>
        </w:rPr>
        <w:t>Κατά τη σύνταξη της οικονομικής και τεχνικής προσφοράς, οι συμμετέχοντες θα πρέπει να ακολουθήσουν την ίδια σειρά και αρίθμηση όπως τις τεχνικές  προδιαγραφές, ώστε να διευκολυνθεί η Επιτροπή κατά το στάδιο αξιολόγησής τους.</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DD5E0C" w:rsidRDefault="00DD5E0C" w:rsidP="00DD5E0C">
      <w:pPr>
        <w:widowControl/>
        <w:numPr>
          <w:ilvl w:val="0"/>
          <w:numId w:val="34"/>
        </w:numPr>
        <w:spacing w:line="240" w:lineRule="atLeast"/>
        <w:ind w:left="0" w:firstLine="0"/>
        <w:jc w:val="both"/>
        <w:rPr>
          <w:rFonts w:ascii="Tahoma" w:hAnsi="Tahoma" w:cs="Tahoma"/>
          <w:sz w:val="22"/>
          <w:szCs w:val="22"/>
        </w:rPr>
      </w:pPr>
      <w:r>
        <w:rPr>
          <w:rFonts w:ascii="Tahoma" w:hAnsi="Tahoma" w:cs="Tahoma"/>
          <w:sz w:val="22"/>
          <w:szCs w:val="22"/>
        </w:rPr>
        <w:t xml:space="preserve">Οι προσφορές δεν πρέπει να έχουν </w:t>
      </w:r>
      <w:proofErr w:type="spellStart"/>
      <w:r>
        <w:rPr>
          <w:rFonts w:ascii="Tahoma" w:hAnsi="Tahoma" w:cs="Tahoma"/>
          <w:sz w:val="22"/>
          <w:szCs w:val="22"/>
        </w:rPr>
        <w:t>ξέσματα</w:t>
      </w:r>
      <w:proofErr w:type="spellEnd"/>
      <w:r>
        <w:rPr>
          <w:rFonts w:ascii="Tahoma" w:hAnsi="Tahoma" w:cs="Tahoma"/>
          <w:sz w:val="22"/>
          <w:szCs w:val="22"/>
        </w:rPr>
        <w:t>, σβησίματα, προσθήκες, διορθώσεις ως ορίζεται στο άρθρο 12 παρ. 4 του ΕΚΠΟΤΑ.</w:t>
      </w:r>
    </w:p>
    <w:p w:rsidR="00DD5E0C" w:rsidRDefault="00DD5E0C" w:rsidP="00DD5E0C">
      <w:pPr>
        <w:widowControl/>
        <w:numPr>
          <w:ilvl w:val="0"/>
          <w:numId w:val="34"/>
        </w:numPr>
        <w:spacing w:line="240" w:lineRule="atLeast"/>
        <w:ind w:left="0" w:firstLine="0"/>
        <w:jc w:val="both"/>
        <w:rPr>
          <w:rFonts w:ascii="Tahoma" w:hAnsi="Tahoma" w:cs="Tahoma"/>
          <w:sz w:val="22"/>
          <w:szCs w:val="22"/>
        </w:rPr>
      </w:pPr>
      <w:r>
        <w:rPr>
          <w:rFonts w:ascii="Tahoma" w:hAnsi="Tahoma" w:cs="Tahoma"/>
          <w:sz w:val="22"/>
          <w:szCs w:val="22"/>
        </w:rPr>
        <w:t>Στο διαγωνισμό δεν γίνονται δεκτές αντιπροσφορές και σε περίπτωση υποβολής τους απορρίπτονται, ως απαράδεκτες.</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Στο διαγωνισμό δεν γίνονται δεκτές εναλλακτικές προσφορές και σε περίπτωση υποβολής τους απορρίπτονται, επίσης  ως απαράδεκτες.</w:t>
      </w:r>
    </w:p>
    <w:p w:rsidR="00DD5E0C" w:rsidRDefault="00DD5E0C" w:rsidP="00DD5E0C">
      <w:pPr>
        <w:widowControl/>
        <w:numPr>
          <w:ilvl w:val="0"/>
          <w:numId w:val="34"/>
        </w:numPr>
        <w:spacing w:line="240" w:lineRule="atLeast"/>
        <w:ind w:left="0" w:firstLine="0"/>
        <w:jc w:val="both"/>
        <w:rPr>
          <w:rFonts w:ascii="Tahoma" w:hAnsi="Tahoma" w:cs="Tahoma"/>
          <w:sz w:val="22"/>
          <w:szCs w:val="22"/>
        </w:rPr>
      </w:pPr>
      <w:r>
        <w:rPr>
          <w:rFonts w:ascii="Tahoma" w:hAnsi="Tahoma" w:cs="Tahoma"/>
          <w:sz w:val="22"/>
          <w:szCs w:val="22"/>
        </w:rPr>
        <w:t>Όλα τα έγγραφα που απαιτούνται για τη διενέργεια του διαγωνισμού και την συμμετοχή σ’ αυτόν, συντάσσονται στην ελληνική γλώσσα.</w:t>
      </w:r>
    </w:p>
    <w:p w:rsidR="00DD5E0C" w:rsidRDefault="00DD5E0C" w:rsidP="00DD5E0C">
      <w:pPr>
        <w:spacing w:line="240" w:lineRule="atLeast"/>
        <w:jc w:val="both"/>
        <w:rPr>
          <w:rFonts w:ascii="Tahoma" w:hAnsi="Tahoma" w:cs="Tahoma"/>
          <w:sz w:val="22"/>
          <w:szCs w:val="22"/>
        </w:rPr>
      </w:pPr>
    </w:p>
    <w:p w:rsidR="00DD5E0C" w:rsidRDefault="00DD5E0C" w:rsidP="00DD5E0C">
      <w:pPr>
        <w:spacing w:line="240" w:lineRule="atLeast"/>
        <w:jc w:val="both"/>
        <w:rPr>
          <w:rFonts w:ascii="Tahoma" w:hAnsi="Tahoma" w:cs="Tahoma"/>
          <w:b/>
          <w:sz w:val="22"/>
          <w:szCs w:val="22"/>
        </w:rPr>
      </w:pPr>
      <w:r>
        <w:rPr>
          <w:rFonts w:ascii="Tahoma" w:hAnsi="Tahoma" w:cs="Tahoma"/>
          <w:b/>
          <w:sz w:val="22"/>
          <w:szCs w:val="22"/>
          <w:u w:val="single"/>
        </w:rPr>
        <w:t>Άρθρο 9</w:t>
      </w:r>
      <w:r>
        <w:rPr>
          <w:rFonts w:ascii="Tahoma" w:hAnsi="Tahoma" w:cs="Tahoma"/>
          <w:b/>
          <w:sz w:val="22"/>
          <w:szCs w:val="22"/>
          <w:u w:val="single"/>
          <w:vertAlign w:val="superscript"/>
        </w:rPr>
        <w:t>ο</w:t>
      </w:r>
      <w:r>
        <w:rPr>
          <w:rFonts w:ascii="Tahoma" w:hAnsi="Tahoma" w:cs="Tahoma"/>
          <w:b/>
          <w:sz w:val="22"/>
          <w:szCs w:val="22"/>
          <w:u w:val="single"/>
        </w:rPr>
        <w:t xml:space="preserve"> </w:t>
      </w:r>
      <w:r>
        <w:rPr>
          <w:rFonts w:ascii="Tahoma" w:hAnsi="Tahoma" w:cs="Tahoma"/>
          <w:b/>
          <w:sz w:val="22"/>
          <w:szCs w:val="22"/>
        </w:rPr>
        <w:t xml:space="preserve">  </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Χρόνος ισχύος των προσφορών</w:t>
      </w:r>
      <w:r>
        <w:rPr>
          <w:rFonts w:ascii="Tahoma" w:hAnsi="Tahoma" w:cs="Tahoma"/>
          <w:b/>
          <w:sz w:val="22"/>
          <w:szCs w:val="22"/>
        </w:rPr>
        <w:tab/>
      </w:r>
    </w:p>
    <w:p w:rsidR="00DD5E0C" w:rsidRDefault="00DD5E0C" w:rsidP="00DD5E0C">
      <w:pPr>
        <w:widowControl/>
        <w:numPr>
          <w:ilvl w:val="0"/>
          <w:numId w:val="35"/>
        </w:numPr>
        <w:spacing w:line="240" w:lineRule="atLeast"/>
        <w:ind w:left="0" w:firstLine="0"/>
        <w:jc w:val="both"/>
        <w:rPr>
          <w:rFonts w:ascii="Tahoma" w:hAnsi="Tahoma" w:cs="Tahoma"/>
          <w:sz w:val="22"/>
          <w:szCs w:val="22"/>
        </w:rPr>
      </w:pPr>
      <w:r>
        <w:rPr>
          <w:rFonts w:ascii="Tahoma" w:hAnsi="Tahoma" w:cs="Tahoma"/>
          <w:sz w:val="22"/>
          <w:szCs w:val="22"/>
        </w:rPr>
        <w:t xml:space="preserve">Οι προσφορές ισχύουν και δεσμεύουν τους προμηθευτές </w:t>
      </w:r>
      <w:r>
        <w:rPr>
          <w:rFonts w:ascii="Tahoma" w:hAnsi="Tahoma" w:cs="Tahoma"/>
          <w:sz w:val="22"/>
          <w:szCs w:val="22"/>
          <w:u w:val="single"/>
        </w:rPr>
        <w:t>για εκατόν είκοσι (120) ημέρες</w:t>
      </w:r>
      <w:r>
        <w:rPr>
          <w:rFonts w:ascii="Tahoma" w:hAnsi="Tahoma" w:cs="Tahoma"/>
          <w:i/>
          <w:sz w:val="22"/>
          <w:szCs w:val="22"/>
        </w:rPr>
        <w:t xml:space="preserve">  </w:t>
      </w:r>
      <w:r>
        <w:rPr>
          <w:rFonts w:ascii="Tahoma" w:hAnsi="Tahoma" w:cs="Tahoma"/>
          <w:sz w:val="22"/>
          <w:szCs w:val="22"/>
        </w:rPr>
        <w:t>από την επομένη της διενέργειας του διαγωνισμού, καθώς και για τον χρόνο που αποδέχθηκαν να παρατείνουν την προσφορά τους.</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 xml:space="preserve">2. Σε περίπτωση που η διάρκεια ισχύος της προσφοράς λήγει, η αναθέτουσα αρχή/αναθέτων φορέας μπορεί, πριν τη λήξη της, να ζητά από τον προσφέροντα να </w:t>
      </w:r>
      <w:r>
        <w:rPr>
          <w:rFonts w:ascii="Tahoma" w:hAnsi="Tahoma" w:cs="Tahoma"/>
          <w:b/>
          <w:bCs/>
          <w:sz w:val="22"/>
          <w:szCs w:val="22"/>
        </w:rPr>
        <w:t>παρατείνει</w:t>
      </w:r>
      <w:r>
        <w:rPr>
          <w:rFonts w:ascii="Tahoma" w:hAnsi="Tahoma" w:cs="Tahoma"/>
          <w:sz w:val="22"/>
          <w:szCs w:val="22"/>
        </w:rPr>
        <w:t xml:space="preserve">, εντός ευλόγου χρονικού διαστήματος, τη διάρκεια ισχύος της </w:t>
      </w:r>
      <w:r>
        <w:rPr>
          <w:rFonts w:ascii="Tahoma" w:hAnsi="Tahoma" w:cs="Tahoma"/>
          <w:sz w:val="22"/>
          <w:szCs w:val="22"/>
        </w:rPr>
        <w:lastRenderedPageBreak/>
        <w:t>προσφοράς και της εγγύησης συμμετοχής. (</w:t>
      </w:r>
      <w:hyperlink r:id="rId13" w:anchor="1" w:tgtFrame="_blank" w:history="1">
        <w:r>
          <w:rPr>
            <w:rFonts w:ascii="Tahoma" w:hAnsi="Tahoma" w:cs="Tahoma"/>
            <w:sz w:val="22"/>
            <w:szCs w:val="22"/>
          </w:rPr>
          <w:t>άρθρο 157 παρ.1α του Ν.4281/2014</w:t>
        </w:r>
      </w:hyperlink>
      <w:r>
        <w:rPr>
          <w:rFonts w:ascii="Tahoma" w:hAnsi="Tahoma" w:cs="Tahoma"/>
          <w:sz w:val="22"/>
          <w:szCs w:val="22"/>
        </w:rPr>
        <w:t>).</w:t>
      </w:r>
    </w:p>
    <w:p w:rsidR="00DD5E0C" w:rsidRDefault="00DD5E0C" w:rsidP="00DD5E0C">
      <w:pPr>
        <w:spacing w:line="240" w:lineRule="atLeast"/>
        <w:jc w:val="both"/>
        <w:rPr>
          <w:rFonts w:ascii="Tahoma" w:hAnsi="Tahoma" w:cs="Tahoma"/>
          <w:sz w:val="22"/>
          <w:szCs w:val="22"/>
        </w:rPr>
      </w:pPr>
    </w:p>
    <w:p w:rsidR="00753B24" w:rsidRDefault="00753B24" w:rsidP="00DD5E0C">
      <w:pPr>
        <w:spacing w:line="240" w:lineRule="atLeast"/>
        <w:jc w:val="both"/>
        <w:rPr>
          <w:rFonts w:ascii="Tahoma" w:hAnsi="Tahoma" w:cs="Tahoma"/>
          <w:b/>
          <w:sz w:val="22"/>
          <w:szCs w:val="22"/>
          <w:u w:val="single"/>
          <w:lang w:val="en-US"/>
        </w:rPr>
      </w:pPr>
    </w:p>
    <w:p w:rsidR="00753B24" w:rsidRDefault="00753B24" w:rsidP="00DD5E0C">
      <w:pPr>
        <w:spacing w:line="240" w:lineRule="atLeast"/>
        <w:jc w:val="both"/>
        <w:rPr>
          <w:rFonts w:ascii="Tahoma" w:hAnsi="Tahoma" w:cs="Tahoma"/>
          <w:b/>
          <w:sz w:val="22"/>
          <w:szCs w:val="22"/>
          <w:u w:val="single"/>
          <w:lang w:val="en-US"/>
        </w:rPr>
      </w:pPr>
    </w:p>
    <w:p w:rsidR="00753B24" w:rsidRDefault="00753B24" w:rsidP="00DD5E0C">
      <w:pPr>
        <w:spacing w:line="240" w:lineRule="atLeast"/>
        <w:jc w:val="both"/>
        <w:rPr>
          <w:rFonts w:ascii="Tahoma" w:hAnsi="Tahoma" w:cs="Tahoma"/>
          <w:b/>
          <w:sz w:val="22"/>
          <w:szCs w:val="22"/>
          <w:u w:val="single"/>
          <w:lang w:val="en-US"/>
        </w:rPr>
      </w:pPr>
    </w:p>
    <w:p w:rsidR="00DD5E0C" w:rsidRDefault="00DD5E0C" w:rsidP="00DD5E0C">
      <w:pPr>
        <w:spacing w:line="240" w:lineRule="atLeast"/>
        <w:jc w:val="both"/>
        <w:rPr>
          <w:rFonts w:ascii="Tahoma" w:hAnsi="Tahoma" w:cs="Tahoma"/>
          <w:b/>
          <w:sz w:val="22"/>
          <w:szCs w:val="22"/>
        </w:rPr>
      </w:pPr>
      <w:r>
        <w:rPr>
          <w:rFonts w:ascii="Tahoma" w:hAnsi="Tahoma" w:cs="Tahoma"/>
          <w:b/>
          <w:sz w:val="22"/>
          <w:szCs w:val="22"/>
          <w:u w:val="single"/>
        </w:rPr>
        <w:t>Άρθρο 10</w:t>
      </w:r>
      <w:r>
        <w:rPr>
          <w:rFonts w:ascii="Tahoma" w:hAnsi="Tahoma" w:cs="Tahoma"/>
          <w:b/>
          <w:sz w:val="22"/>
          <w:szCs w:val="22"/>
          <w:u w:val="single"/>
          <w:vertAlign w:val="superscript"/>
        </w:rPr>
        <w:t>ο</w:t>
      </w:r>
      <w:r>
        <w:rPr>
          <w:rFonts w:ascii="Tahoma" w:hAnsi="Tahoma" w:cs="Tahoma"/>
          <w:b/>
          <w:sz w:val="22"/>
          <w:szCs w:val="22"/>
          <w:u w:val="single"/>
        </w:rPr>
        <w:t xml:space="preserve"> </w:t>
      </w:r>
      <w:r>
        <w:rPr>
          <w:rFonts w:ascii="Tahoma" w:hAnsi="Tahoma" w:cs="Tahoma"/>
          <w:b/>
          <w:sz w:val="22"/>
          <w:szCs w:val="22"/>
        </w:rPr>
        <w:t xml:space="preserve">  </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Προσφερόμενη τιμή</w:t>
      </w:r>
    </w:p>
    <w:p w:rsidR="00DD5E0C" w:rsidRDefault="00DD5E0C" w:rsidP="00DD5E0C">
      <w:pPr>
        <w:widowControl/>
        <w:numPr>
          <w:ilvl w:val="0"/>
          <w:numId w:val="36"/>
        </w:numPr>
        <w:spacing w:line="240" w:lineRule="atLeast"/>
        <w:ind w:left="0" w:firstLine="0"/>
        <w:jc w:val="both"/>
        <w:rPr>
          <w:rFonts w:ascii="Tahoma" w:hAnsi="Tahoma" w:cs="Tahoma"/>
          <w:sz w:val="22"/>
          <w:szCs w:val="22"/>
        </w:rPr>
      </w:pPr>
      <w:r>
        <w:rPr>
          <w:rFonts w:ascii="Tahoma" w:hAnsi="Tahoma" w:cs="Tahoma"/>
          <w:sz w:val="22"/>
          <w:szCs w:val="22"/>
        </w:rPr>
        <w:t>Με την προσφορά η τιμή του προς προμήθεια υλικού δίνεται ανά μονάδα, όπως καθορίζεται στην διακήρυξη. Στην τιμή περιλαμβάνονται οι τυχόν υπέρ τρίτων κρατήσεις ως και κάθε άλλη επιβάρυνση, εκτός από το Φ.Π.Α. για παράδοση  των υλικών στο Δήμο, όπως προβλέπεται στη διακήρυξη.</w:t>
      </w:r>
    </w:p>
    <w:p w:rsidR="00DD5E0C" w:rsidRDefault="00DD5E0C" w:rsidP="00DD5E0C">
      <w:pPr>
        <w:widowControl/>
        <w:numPr>
          <w:ilvl w:val="0"/>
          <w:numId w:val="36"/>
        </w:numPr>
        <w:spacing w:line="240" w:lineRule="atLeast"/>
        <w:ind w:left="0" w:firstLine="0"/>
        <w:jc w:val="both"/>
        <w:rPr>
          <w:rFonts w:ascii="Tahoma" w:hAnsi="Tahoma" w:cs="Tahoma"/>
          <w:sz w:val="22"/>
          <w:szCs w:val="22"/>
        </w:rPr>
      </w:pPr>
      <w:r>
        <w:rPr>
          <w:rFonts w:ascii="Tahoma" w:hAnsi="Tahoma" w:cs="Tahoma"/>
          <w:sz w:val="22"/>
          <w:szCs w:val="22"/>
        </w:rPr>
        <w:t>Η προσφερόμενη τιμή θα είναι σε Ευρώ και θα είναι σταθερή για όλη τη διάρκεια της σύμβασης. Προσφορά που θέτει όρο αναπροσαρμογής τιμής θα απορρίπτεται ως απαράδεκτη.</w:t>
      </w:r>
    </w:p>
    <w:p w:rsidR="00DD5E0C" w:rsidRDefault="00DD5E0C" w:rsidP="00DD5E0C">
      <w:pPr>
        <w:spacing w:line="240" w:lineRule="atLeast"/>
        <w:jc w:val="both"/>
        <w:rPr>
          <w:rFonts w:ascii="Tahoma" w:hAnsi="Tahoma" w:cs="Tahoma"/>
          <w:sz w:val="22"/>
          <w:szCs w:val="22"/>
        </w:rPr>
      </w:pPr>
      <w:r>
        <w:rPr>
          <w:rFonts w:ascii="Tahoma" w:hAnsi="Tahoma" w:cs="Tahoma"/>
          <w:b/>
          <w:sz w:val="22"/>
          <w:szCs w:val="22"/>
        </w:rPr>
        <w:t>Με ποινή αποκλεισμού</w:t>
      </w:r>
      <w:r>
        <w:rPr>
          <w:rFonts w:ascii="Tahoma" w:hAnsi="Tahoma" w:cs="Tahoma"/>
          <w:sz w:val="22"/>
          <w:szCs w:val="22"/>
        </w:rPr>
        <w:t>, στην οικονομική προσφορά θα αναφέρεται η τιμή χωρίς ΦΠΑ σε Ευρώ αριθμητικώς ανά τεμάχιο, καθώς και αριθμητικώς η προσφερόμενη τιμή για το σύνολο της προμήθειας συμπεριλαμβανομένου του ΦΠΑ.</w:t>
      </w:r>
    </w:p>
    <w:p w:rsidR="00DD5E0C" w:rsidRDefault="00DD5E0C" w:rsidP="00DD5E0C">
      <w:pPr>
        <w:widowControl/>
        <w:numPr>
          <w:ilvl w:val="0"/>
          <w:numId w:val="36"/>
        </w:numPr>
        <w:spacing w:line="240" w:lineRule="atLeast"/>
        <w:ind w:left="0" w:firstLine="0"/>
        <w:jc w:val="both"/>
        <w:rPr>
          <w:rFonts w:ascii="Tahoma" w:hAnsi="Tahoma" w:cs="Tahoma"/>
          <w:sz w:val="22"/>
          <w:szCs w:val="22"/>
        </w:rPr>
      </w:pPr>
      <w:r>
        <w:rPr>
          <w:rFonts w:ascii="Tahoma" w:hAnsi="Tahoma" w:cs="Tahoma"/>
          <w:sz w:val="22"/>
          <w:szCs w:val="22"/>
        </w:rPr>
        <w:t>Η δαπάνη για τις ανακοινώσεις - δημοσιεύσεις περιλήψεων των διακηρύξεων επιβαρύνει τον προμηθευτή.</w:t>
      </w:r>
    </w:p>
    <w:p w:rsidR="00DD5E0C" w:rsidRDefault="00DD5E0C" w:rsidP="00DD5E0C">
      <w:pPr>
        <w:widowControl/>
        <w:numPr>
          <w:ilvl w:val="0"/>
          <w:numId w:val="36"/>
        </w:numPr>
        <w:spacing w:line="240" w:lineRule="atLeast"/>
        <w:ind w:left="0" w:firstLine="0"/>
        <w:jc w:val="both"/>
        <w:rPr>
          <w:rFonts w:ascii="Tahoma" w:hAnsi="Tahoma" w:cs="Tahoma"/>
          <w:sz w:val="22"/>
          <w:szCs w:val="22"/>
        </w:rPr>
      </w:pPr>
      <w:r>
        <w:rPr>
          <w:rFonts w:ascii="Tahoma" w:hAnsi="Tahoma" w:cs="Tahoma"/>
          <w:sz w:val="22"/>
          <w:szCs w:val="22"/>
        </w:rPr>
        <w:t>Οι διαγωνιζόμενοι πρέπει να έχουν υπόψη τους ότι ο Δήμος απαλλάσσεται της καταβολής δασμών κατά τον εκτελωνισμό των υλικών που εισάγονται από άλλες χώρες.</w:t>
      </w:r>
    </w:p>
    <w:p w:rsidR="00DD5E0C" w:rsidRDefault="00DD5E0C" w:rsidP="00DD5E0C">
      <w:pPr>
        <w:spacing w:line="240" w:lineRule="atLeast"/>
        <w:jc w:val="both"/>
        <w:rPr>
          <w:rFonts w:ascii="Tahoma" w:hAnsi="Tahoma" w:cs="Tahoma"/>
          <w:sz w:val="22"/>
          <w:szCs w:val="22"/>
        </w:rPr>
      </w:pPr>
    </w:p>
    <w:p w:rsidR="00DD5E0C" w:rsidRDefault="00DD5E0C" w:rsidP="00DD5E0C">
      <w:pPr>
        <w:spacing w:line="240" w:lineRule="atLeast"/>
        <w:jc w:val="both"/>
        <w:rPr>
          <w:rFonts w:ascii="Tahoma" w:hAnsi="Tahoma" w:cs="Tahoma"/>
          <w:b/>
          <w:sz w:val="22"/>
          <w:szCs w:val="22"/>
          <w:u w:val="single"/>
        </w:rPr>
      </w:pPr>
      <w:r>
        <w:rPr>
          <w:rFonts w:ascii="Tahoma" w:hAnsi="Tahoma" w:cs="Tahoma"/>
          <w:b/>
          <w:sz w:val="22"/>
          <w:szCs w:val="22"/>
          <w:u w:val="single"/>
        </w:rPr>
        <w:t>Άρθρο 11</w:t>
      </w:r>
      <w:r>
        <w:rPr>
          <w:rFonts w:ascii="Tahoma" w:hAnsi="Tahoma" w:cs="Tahoma"/>
          <w:b/>
          <w:sz w:val="22"/>
          <w:szCs w:val="22"/>
          <w:u w:val="single"/>
          <w:vertAlign w:val="superscript"/>
        </w:rPr>
        <w:t>ο</w:t>
      </w:r>
      <w:r>
        <w:rPr>
          <w:rFonts w:ascii="Tahoma" w:hAnsi="Tahoma" w:cs="Tahoma"/>
          <w:b/>
          <w:sz w:val="22"/>
          <w:szCs w:val="22"/>
          <w:u w:val="single"/>
        </w:rPr>
        <w:t xml:space="preserve">  </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Αποσφράγιση των προσφορών και ανακοίνωση τιμών</w:t>
      </w:r>
    </w:p>
    <w:p w:rsidR="00DD5E0C" w:rsidRDefault="00DD5E0C" w:rsidP="00DD5E0C">
      <w:pPr>
        <w:widowControl/>
        <w:numPr>
          <w:ilvl w:val="0"/>
          <w:numId w:val="37"/>
        </w:numPr>
        <w:spacing w:line="240" w:lineRule="atLeast"/>
        <w:ind w:left="0" w:firstLine="0"/>
        <w:jc w:val="both"/>
        <w:rPr>
          <w:rFonts w:ascii="Tahoma" w:hAnsi="Tahoma" w:cs="Tahoma"/>
          <w:sz w:val="22"/>
          <w:szCs w:val="22"/>
        </w:rPr>
      </w:pPr>
      <w:r>
        <w:rPr>
          <w:rFonts w:ascii="Tahoma" w:hAnsi="Tahoma" w:cs="Tahoma"/>
          <w:sz w:val="22"/>
          <w:szCs w:val="22"/>
        </w:rPr>
        <w:t>Το αρμόδιο όργανο παραλαβής και αποσφράγισης προσφορών προβαίνει στην έναρξη της διαδικασίας αποσφράγισης των προσφορών την ημερομηνία και ώρα που ορίζεται από την διακήρυξη. Προσφορές που υποβάλλονται στο παραπάνω όργανο μετά την έναρξη διαδικασίας αποσφράγισης δεν αποσφραγίζονται αλλά παραδίδονται στην υπηρεσία για επιστροφή, ως εκπρόθεσμες.</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 xml:space="preserve">Η αποσφράγιση γίνεται με την παραπάνω διαδικασία που αφορά  διαγωνισμό που γίνεται με κριτήριο τη χαμηλότερη τιμή: Αποσφραγίζεται ο κυρίως φάκελος, μονογράφονται δε και αποσφραγίζονται από το παραπάνω όργανο όλα τα δικαιολογητικά συμμετοχής. </w:t>
      </w:r>
      <w:r>
        <w:rPr>
          <w:rFonts w:ascii="Tahoma" w:hAnsi="Tahoma" w:cs="Tahoma"/>
          <w:sz w:val="22"/>
          <w:szCs w:val="22"/>
          <w:lang w:val="en-US"/>
        </w:rPr>
        <w:t>H</w:t>
      </w:r>
      <w:r>
        <w:rPr>
          <w:rFonts w:ascii="Tahoma" w:hAnsi="Tahoma" w:cs="Tahoma"/>
          <w:sz w:val="22"/>
          <w:szCs w:val="22"/>
        </w:rPr>
        <w:t xml:space="preserve"> τεχνική προσφορά θα μονογραφεί από την επιτροπή, μπορεί όμως να </w:t>
      </w:r>
      <w:proofErr w:type="gramStart"/>
      <w:r>
        <w:rPr>
          <w:rFonts w:ascii="Tahoma" w:hAnsi="Tahoma" w:cs="Tahoma"/>
          <w:sz w:val="22"/>
          <w:szCs w:val="22"/>
        </w:rPr>
        <w:t>αξιολογηθεί  και</w:t>
      </w:r>
      <w:proofErr w:type="gramEnd"/>
      <w:r>
        <w:rPr>
          <w:rFonts w:ascii="Tahoma" w:hAnsi="Tahoma" w:cs="Tahoma"/>
          <w:sz w:val="22"/>
          <w:szCs w:val="22"/>
        </w:rPr>
        <w:t xml:space="preserve"> σε επόμενο στάδιο, όπως το κρίνει η επιτροπή διενέργειας. Ο φάκελος της οικονομικής προσφοράς  δεν αποσφραγίζεται αλλά μονογράφεται και σφραγίζεται από το παραπάνω όργανο μέχρι να κριθεί η προσφορά εάν είναι σύμφωνη με την τεχνική περιγραφή της διακήρυξης και να γίνει η αξιολόγηση  των τεχνικών προσφορών.</w:t>
      </w:r>
    </w:p>
    <w:p w:rsidR="00DD5E0C" w:rsidRDefault="00DD5E0C" w:rsidP="00DD5E0C">
      <w:pPr>
        <w:widowControl/>
        <w:numPr>
          <w:ilvl w:val="0"/>
          <w:numId w:val="37"/>
        </w:numPr>
        <w:spacing w:line="240" w:lineRule="atLeast"/>
        <w:ind w:left="0" w:firstLine="0"/>
        <w:jc w:val="both"/>
        <w:rPr>
          <w:rFonts w:ascii="Tahoma" w:hAnsi="Tahoma" w:cs="Tahoma"/>
          <w:sz w:val="22"/>
          <w:szCs w:val="22"/>
        </w:rPr>
      </w:pPr>
      <w:r>
        <w:rPr>
          <w:rFonts w:ascii="Tahoma" w:hAnsi="Tahoma" w:cs="Tahoma"/>
          <w:sz w:val="22"/>
          <w:szCs w:val="22"/>
        </w:rPr>
        <w:t>Μετά την αποσφράγιση των προσφορών από το παραπάνω όργανο προβαίνει στην καταχώρηση αυτών που υποβάλλουν προσφορές σε πρακτικά το οποίο υπογράφει και σφραγίζει. Κατά τα λοιπά ισχύουν οι διατάξεις που ορίζονται στο άρθρο 19 του ΕΚΠΟΤΑ.</w:t>
      </w:r>
    </w:p>
    <w:p w:rsidR="00DD5E0C" w:rsidRDefault="00DD5E0C" w:rsidP="00DD5E0C">
      <w:pPr>
        <w:spacing w:line="240" w:lineRule="atLeast"/>
        <w:jc w:val="both"/>
        <w:rPr>
          <w:rFonts w:ascii="Tahoma" w:hAnsi="Tahoma" w:cs="Tahoma"/>
          <w:sz w:val="22"/>
          <w:szCs w:val="22"/>
        </w:rPr>
      </w:pPr>
    </w:p>
    <w:p w:rsidR="00DD5E0C" w:rsidRPr="00D531D0" w:rsidRDefault="00DD5E0C" w:rsidP="00DD5E0C">
      <w:pPr>
        <w:spacing w:line="240" w:lineRule="atLeast"/>
        <w:jc w:val="both"/>
        <w:rPr>
          <w:rFonts w:ascii="Tahoma" w:hAnsi="Tahoma" w:cs="Tahoma"/>
          <w:b/>
          <w:sz w:val="22"/>
          <w:szCs w:val="22"/>
          <w:u w:val="single"/>
        </w:rPr>
      </w:pPr>
    </w:p>
    <w:p w:rsidR="00DD5E0C" w:rsidRDefault="00DD5E0C" w:rsidP="00DD5E0C">
      <w:pPr>
        <w:spacing w:line="240" w:lineRule="atLeast"/>
        <w:jc w:val="both"/>
        <w:rPr>
          <w:rFonts w:ascii="Tahoma" w:hAnsi="Tahoma" w:cs="Tahoma"/>
          <w:b/>
          <w:sz w:val="22"/>
          <w:szCs w:val="22"/>
          <w:u w:val="single"/>
        </w:rPr>
      </w:pPr>
      <w:r>
        <w:rPr>
          <w:rFonts w:ascii="Tahoma" w:hAnsi="Tahoma" w:cs="Tahoma"/>
          <w:b/>
          <w:sz w:val="22"/>
          <w:szCs w:val="22"/>
          <w:u w:val="single"/>
        </w:rPr>
        <w:t>Άρθρο 12</w:t>
      </w:r>
      <w:r>
        <w:rPr>
          <w:rFonts w:ascii="Tahoma" w:hAnsi="Tahoma" w:cs="Tahoma"/>
          <w:b/>
          <w:sz w:val="22"/>
          <w:szCs w:val="22"/>
          <w:u w:val="single"/>
          <w:vertAlign w:val="superscript"/>
        </w:rPr>
        <w:t>ο</w:t>
      </w:r>
      <w:r>
        <w:rPr>
          <w:rFonts w:ascii="Tahoma" w:hAnsi="Tahoma" w:cs="Tahoma"/>
          <w:b/>
          <w:sz w:val="22"/>
          <w:szCs w:val="22"/>
          <w:u w:val="single"/>
        </w:rPr>
        <w:t xml:space="preserve"> </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Ενστάσεις προ της υπογραφής της σύμβασης</w:t>
      </w:r>
    </w:p>
    <w:p w:rsidR="00DD5E0C" w:rsidRPr="00D531D0" w:rsidRDefault="00DD5E0C" w:rsidP="00DD5E0C">
      <w:pPr>
        <w:shd w:val="clear" w:color="auto" w:fill="FFFFFF"/>
        <w:jc w:val="both"/>
        <w:rPr>
          <w:rFonts w:ascii="Tahoma" w:hAnsi="Tahoma" w:cs="Tahoma"/>
          <w:bCs/>
          <w:spacing w:val="-10"/>
          <w:sz w:val="22"/>
          <w:szCs w:val="22"/>
        </w:rPr>
      </w:pPr>
      <w:r>
        <w:rPr>
          <w:rFonts w:ascii="Tahoma" w:hAnsi="Tahoma" w:cs="Tahoma"/>
          <w:bCs/>
          <w:spacing w:val="-4"/>
          <w:sz w:val="22"/>
          <w:szCs w:val="22"/>
        </w:rPr>
        <w:t>Ένσταση κατά της διακήρυξης του διαγωνισμού ή της νομιμότητας διενέργειάς του ή της</w:t>
      </w:r>
      <w:r>
        <w:rPr>
          <w:rFonts w:ascii="Tahoma" w:hAnsi="Tahoma" w:cs="Tahoma"/>
          <w:sz w:val="22"/>
          <w:szCs w:val="22"/>
        </w:rPr>
        <w:t xml:space="preserve"> </w:t>
      </w:r>
      <w:r>
        <w:rPr>
          <w:rFonts w:ascii="Tahoma" w:hAnsi="Tahoma" w:cs="Tahoma"/>
          <w:bCs/>
          <w:spacing w:val="-10"/>
          <w:sz w:val="22"/>
          <w:szCs w:val="22"/>
        </w:rPr>
        <w:t>συμμετοχής προμηθευτή σε αυτόν υποβάλλεται εγγράφως ως εξής:</w:t>
      </w:r>
    </w:p>
    <w:p w:rsidR="00DD5E0C" w:rsidRDefault="00DD5E0C" w:rsidP="00DD5E0C">
      <w:pPr>
        <w:shd w:val="clear" w:color="auto" w:fill="FFFFFF"/>
        <w:jc w:val="both"/>
        <w:rPr>
          <w:rFonts w:ascii="Tahoma" w:hAnsi="Tahoma" w:cs="Tahoma"/>
          <w:bCs/>
          <w:spacing w:val="-1"/>
          <w:sz w:val="22"/>
          <w:szCs w:val="22"/>
        </w:rPr>
      </w:pPr>
      <w:r>
        <w:rPr>
          <w:rFonts w:ascii="Tahoma" w:hAnsi="Tahoma" w:cs="Tahoma"/>
          <w:bCs/>
          <w:sz w:val="22"/>
          <w:szCs w:val="22"/>
        </w:rPr>
        <w:t xml:space="preserve">1. </w:t>
      </w:r>
      <w:r>
        <w:rPr>
          <w:rFonts w:ascii="Tahoma" w:hAnsi="Tahoma" w:cs="Tahoma"/>
          <w:bCs/>
          <w:sz w:val="22"/>
          <w:szCs w:val="22"/>
          <w:u w:val="single"/>
        </w:rPr>
        <w:t>Κατά της διακήρυξης του διαγωνισμού</w:t>
      </w:r>
      <w:r>
        <w:rPr>
          <w:rFonts w:ascii="Tahoma" w:hAnsi="Tahoma" w:cs="Tahoma"/>
          <w:bCs/>
          <w:sz w:val="22"/>
          <w:szCs w:val="22"/>
        </w:rPr>
        <w:t>, στο Δήμο Δέλτα, μέσα στο μισό του χρονικού</w:t>
      </w:r>
      <w:r>
        <w:rPr>
          <w:rFonts w:ascii="Tahoma" w:hAnsi="Tahoma" w:cs="Tahoma"/>
          <w:sz w:val="22"/>
          <w:szCs w:val="22"/>
        </w:rPr>
        <w:t xml:space="preserve"> </w:t>
      </w:r>
      <w:r>
        <w:rPr>
          <w:rFonts w:ascii="Tahoma" w:hAnsi="Tahoma" w:cs="Tahoma"/>
          <w:bCs/>
          <w:spacing w:val="-1"/>
          <w:sz w:val="22"/>
          <w:szCs w:val="22"/>
        </w:rPr>
        <w:t>διαστήματος από τη δημοσίευση της διακήρυξης μέχρι την ημερομηνία υποβολής των</w:t>
      </w:r>
      <w:r>
        <w:rPr>
          <w:rFonts w:ascii="Tahoma" w:hAnsi="Tahoma" w:cs="Tahoma"/>
          <w:sz w:val="22"/>
          <w:szCs w:val="22"/>
        </w:rPr>
        <w:t xml:space="preserve"> </w:t>
      </w:r>
      <w:r>
        <w:rPr>
          <w:rFonts w:ascii="Tahoma" w:hAnsi="Tahoma" w:cs="Tahoma"/>
          <w:bCs/>
          <w:spacing w:val="-1"/>
          <w:sz w:val="22"/>
          <w:szCs w:val="22"/>
        </w:rPr>
        <w:t>προσφορών.</w:t>
      </w:r>
    </w:p>
    <w:p w:rsidR="00DD5E0C" w:rsidRDefault="00DD5E0C" w:rsidP="00DD5E0C">
      <w:pPr>
        <w:shd w:val="clear" w:color="auto" w:fill="FFFFFF"/>
        <w:jc w:val="both"/>
        <w:rPr>
          <w:rFonts w:ascii="Tahoma" w:hAnsi="Tahoma" w:cs="Tahoma"/>
          <w:sz w:val="22"/>
          <w:szCs w:val="22"/>
        </w:rPr>
      </w:pPr>
      <w:r>
        <w:rPr>
          <w:rFonts w:ascii="Tahoma" w:hAnsi="Tahoma" w:cs="Tahoma"/>
          <w:bCs/>
          <w:sz w:val="22"/>
          <w:szCs w:val="22"/>
        </w:rPr>
        <w:t xml:space="preserve">2. </w:t>
      </w:r>
      <w:r>
        <w:rPr>
          <w:rFonts w:ascii="Tahoma" w:hAnsi="Tahoma" w:cs="Tahoma"/>
          <w:bCs/>
          <w:sz w:val="22"/>
          <w:szCs w:val="22"/>
          <w:u w:val="single"/>
        </w:rPr>
        <w:t>Κατά της νομιμότητας της διενέργειας του διαγωνισμού ή της συμμετοχής</w:t>
      </w:r>
      <w:r>
        <w:rPr>
          <w:rFonts w:ascii="Tahoma" w:hAnsi="Tahoma" w:cs="Tahoma"/>
          <w:bCs/>
          <w:spacing w:val="-9"/>
          <w:sz w:val="22"/>
          <w:szCs w:val="22"/>
          <w:u w:val="single"/>
        </w:rPr>
        <w:t xml:space="preserve"> προμηθευτή</w:t>
      </w:r>
      <w:r>
        <w:rPr>
          <w:rFonts w:ascii="Tahoma" w:hAnsi="Tahoma" w:cs="Tahoma"/>
          <w:bCs/>
          <w:spacing w:val="-9"/>
          <w:sz w:val="22"/>
          <w:szCs w:val="22"/>
        </w:rPr>
        <w:t xml:space="preserve"> σε </w:t>
      </w:r>
      <w:r>
        <w:rPr>
          <w:rFonts w:ascii="Tahoma" w:hAnsi="Tahoma" w:cs="Tahoma"/>
          <w:bCs/>
          <w:spacing w:val="-10"/>
          <w:sz w:val="22"/>
          <w:szCs w:val="22"/>
        </w:rPr>
        <w:t xml:space="preserve">αυτόν, μόνο από προμηθευτή που συμμετέχει στο διαγωνισμό ή </w:t>
      </w:r>
      <w:r>
        <w:rPr>
          <w:rFonts w:ascii="Tahoma" w:hAnsi="Tahoma" w:cs="Tahoma"/>
          <w:bCs/>
          <w:spacing w:val="-10"/>
          <w:sz w:val="22"/>
          <w:szCs w:val="22"/>
        </w:rPr>
        <w:lastRenderedPageBreak/>
        <w:t xml:space="preserve">αποκλείσθηκε από αυτόν σε οποιοδήποτε στάδιο της διαδικασίας του και για λόγους που ανακύπτουν κατά το αντίστοιχο </w:t>
      </w:r>
      <w:r>
        <w:rPr>
          <w:rFonts w:ascii="Tahoma" w:hAnsi="Tahoma" w:cs="Tahoma"/>
          <w:bCs/>
          <w:spacing w:val="-7"/>
          <w:sz w:val="22"/>
          <w:szCs w:val="22"/>
        </w:rPr>
        <w:t xml:space="preserve">στάδιο. Η ένσταση υποβάλλεται στο Δήμο Δέλτα κατά τη διάρκεια του διαγωνισμού, μέχρι και την επόμενη εργάσιμη ημέρα από την ανακοίνωση του αποτελέσματος του αντίστοιχου </w:t>
      </w:r>
      <w:r>
        <w:rPr>
          <w:rFonts w:ascii="Tahoma" w:hAnsi="Tahoma" w:cs="Tahoma"/>
          <w:bCs/>
          <w:spacing w:val="-8"/>
          <w:sz w:val="22"/>
          <w:szCs w:val="22"/>
        </w:rPr>
        <w:t xml:space="preserve">σταδίου. Η ένσταση αυτή δεν επιφέρει αναβολή ή διακοπή του διαγωνισμού, αλλά εξετάζεται </w:t>
      </w:r>
      <w:r>
        <w:rPr>
          <w:rFonts w:ascii="Tahoma" w:hAnsi="Tahoma" w:cs="Tahoma"/>
          <w:bCs/>
          <w:spacing w:val="-11"/>
          <w:sz w:val="22"/>
          <w:szCs w:val="22"/>
        </w:rPr>
        <w:t xml:space="preserve">κατά την αξιολόγηση των αποτελεσμάτων του διαγωνισμού από το αρμόδιο όργανο, το οποίο </w:t>
      </w:r>
      <w:r>
        <w:rPr>
          <w:rFonts w:ascii="Tahoma" w:hAnsi="Tahoma" w:cs="Tahoma"/>
          <w:bCs/>
          <w:spacing w:val="-4"/>
          <w:sz w:val="22"/>
          <w:szCs w:val="22"/>
        </w:rPr>
        <w:t xml:space="preserve">υποβάλλει την ένσταση με αιτιολογημένη γνωμοδότησή του στην Οικονομική Επιτροπή. που αποφαίνεται </w:t>
      </w:r>
      <w:r>
        <w:rPr>
          <w:rFonts w:ascii="Tahoma" w:hAnsi="Tahoma" w:cs="Tahoma"/>
          <w:bCs/>
          <w:sz w:val="22"/>
          <w:szCs w:val="22"/>
        </w:rPr>
        <w:t>τελικά.</w:t>
      </w:r>
    </w:p>
    <w:p w:rsidR="00DD5E0C" w:rsidRDefault="00DD5E0C" w:rsidP="00DD5E0C">
      <w:pPr>
        <w:shd w:val="clear" w:color="auto" w:fill="FFFFFF"/>
        <w:jc w:val="both"/>
        <w:rPr>
          <w:rFonts w:ascii="Tahoma" w:hAnsi="Tahoma" w:cs="Tahoma"/>
          <w:sz w:val="22"/>
          <w:szCs w:val="22"/>
        </w:rPr>
      </w:pPr>
      <w:r>
        <w:rPr>
          <w:rFonts w:ascii="Tahoma" w:hAnsi="Tahoma" w:cs="Tahoma"/>
          <w:bCs/>
          <w:spacing w:val="-3"/>
          <w:sz w:val="22"/>
          <w:szCs w:val="22"/>
        </w:rPr>
        <w:t xml:space="preserve">Ο Δήμος Δέλτα υποχρεούται να γνωστοποιήσει στους συμμετέχοντες το περιεχόμενο των </w:t>
      </w:r>
      <w:r>
        <w:rPr>
          <w:rFonts w:ascii="Tahoma" w:hAnsi="Tahoma" w:cs="Tahoma"/>
          <w:bCs/>
          <w:spacing w:val="-7"/>
          <w:sz w:val="22"/>
          <w:szCs w:val="22"/>
        </w:rPr>
        <w:t xml:space="preserve">αποφάσεων που λαμβάνονται για τις ενστάσεις. Η γνωστοποίηση γίνεται με την αποστολή </w:t>
      </w:r>
      <w:r>
        <w:rPr>
          <w:rFonts w:ascii="Tahoma" w:hAnsi="Tahoma" w:cs="Tahoma"/>
          <w:bCs/>
          <w:spacing w:val="-8"/>
          <w:sz w:val="22"/>
          <w:szCs w:val="22"/>
        </w:rPr>
        <w:t>σχετικού εγγράφου ή της ίδιας της απόφασης με τηλεομοιοτυπική συσκευή (</w:t>
      </w:r>
      <w:r>
        <w:rPr>
          <w:rFonts w:ascii="Tahoma" w:hAnsi="Tahoma" w:cs="Tahoma"/>
          <w:bCs/>
          <w:spacing w:val="-8"/>
          <w:sz w:val="22"/>
          <w:szCs w:val="22"/>
          <w:lang w:val="en-US"/>
        </w:rPr>
        <w:t>fax</w:t>
      </w:r>
      <w:r>
        <w:rPr>
          <w:rFonts w:ascii="Tahoma" w:hAnsi="Tahoma" w:cs="Tahoma"/>
          <w:bCs/>
          <w:spacing w:val="-8"/>
          <w:sz w:val="22"/>
          <w:szCs w:val="22"/>
        </w:rPr>
        <w:t xml:space="preserve">). Ενστάσεις που υποβάλλονται για άλλο λόγο εκτός των προαναφερομένων δεν λαμβάνονται </w:t>
      </w:r>
      <w:r>
        <w:rPr>
          <w:rFonts w:ascii="Tahoma" w:hAnsi="Tahoma" w:cs="Tahoma"/>
          <w:bCs/>
          <w:sz w:val="22"/>
          <w:szCs w:val="22"/>
        </w:rPr>
        <w:t>υπόψη.</w:t>
      </w:r>
    </w:p>
    <w:p w:rsidR="00DD5E0C" w:rsidRPr="00D531D0" w:rsidRDefault="00DD5E0C" w:rsidP="00DD5E0C">
      <w:pPr>
        <w:spacing w:line="240" w:lineRule="atLeast"/>
        <w:jc w:val="both"/>
        <w:rPr>
          <w:rFonts w:ascii="Tahoma" w:hAnsi="Tahoma" w:cs="Tahoma"/>
          <w:sz w:val="22"/>
          <w:szCs w:val="22"/>
        </w:rPr>
      </w:pPr>
    </w:p>
    <w:p w:rsidR="00DD5E0C" w:rsidRPr="00D531D0" w:rsidRDefault="00DD5E0C" w:rsidP="00DD5E0C">
      <w:pPr>
        <w:spacing w:line="240" w:lineRule="atLeast"/>
        <w:jc w:val="both"/>
        <w:rPr>
          <w:rFonts w:ascii="Tahoma" w:hAnsi="Tahoma" w:cs="Tahoma"/>
          <w:sz w:val="22"/>
          <w:szCs w:val="22"/>
        </w:rPr>
      </w:pPr>
    </w:p>
    <w:p w:rsidR="00DD5E0C" w:rsidRDefault="00DD5E0C" w:rsidP="00DD5E0C">
      <w:pPr>
        <w:spacing w:line="240" w:lineRule="atLeast"/>
        <w:jc w:val="both"/>
        <w:rPr>
          <w:rFonts w:ascii="Tahoma" w:hAnsi="Tahoma" w:cs="Tahoma"/>
          <w:b/>
          <w:sz w:val="22"/>
          <w:szCs w:val="22"/>
          <w:u w:val="single"/>
        </w:rPr>
      </w:pPr>
      <w:r>
        <w:rPr>
          <w:rFonts w:ascii="Tahoma" w:hAnsi="Tahoma" w:cs="Tahoma"/>
          <w:b/>
          <w:sz w:val="22"/>
          <w:szCs w:val="22"/>
          <w:u w:val="single"/>
        </w:rPr>
        <w:t>Άρθρο 13</w:t>
      </w:r>
      <w:r>
        <w:rPr>
          <w:rFonts w:ascii="Tahoma" w:hAnsi="Tahoma" w:cs="Tahoma"/>
          <w:b/>
          <w:sz w:val="22"/>
          <w:szCs w:val="22"/>
          <w:u w:val="single"/>
          <w:vertAlign w:val="superscript"/>
        </w:rPr>
        <w:t>ο</w:t>
      </w:r>
      <w:r>
        <w:rPr>
          <w:rFonts w:ascii="Tahoma" w:hAnsi="Tahoma" w:cs="Tahoma"/>
          <w:b/>
          <w:sz w:val="22"/>
          <w:szCs w:val="22"/>
          <w:u w:val="single"/>
        </w:rPr>
        <w:t xml:space="preserve"> </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Αξιολόγηση προσφορών</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Κατά την αξιολόγηση των προσφορών όταν για την τελική επιλογή είναι κριτήριο η χαμηλότερη τιμή  λαμβάνονται υπόψη κυρίως τα παρακάτω στοιχεία.</w:t>
      </w:r>
    </w:p>
    <w:p w:rsidR="00DD5E0C" w:rsidRDefault="00DD5E0C" w:rsidP="00DD5E0C">
      <w:pPr>
        <w:widowControl/>
        <w:numPr>
          <w:ilvl w:val="0"/>
          <w:numId w:val="38"/>
        </w:numPr>
        <w:tabs>
          <w:tab w:val="clear" w:pos="720"/>
          <w:tab w:val="num" w:pos="360"/>
        </w:tabs>
        <w:spacing w:line="240" w:lineRule="atLeast"/>
        <w:ind w:left="0" w:firstLine="0"/>
        <w:jc w:val="both"/>
        <w:rPr>
          <w:rFonts w:ascii="Tahoma" w:hAnsi="Tahoma" w:cs="Tahoma"/>
          <w:sz w:val="22"/>
          <w:szCs w:val="22"/>
        </w:rPr>
      </w:pPr>
      <w:r>
        <w:rPr>
          <w:rFonts w:ascii="Tahoma" w:hAnsi="Tahoma" w:cs="Tahoma"/>
          <w:sz w:val="22"/>
          <w:szCs w:val="22"/>
        </w:rPr>
        <w:t>Η συμφωνία της προσφοράς προς τους όρους και τις τεχνικές προδιαγραφές της διακήρυξης  και της πρόσκλησης.</w:t>
      </w:r>
    </w:p>
    <w:p w:rsidR="00DD5E0C" w:rsidRDefault="00DD5E0C" w:rsidP="00DD5E0C">
      <w:pPr>
        <w:widowControl/>
        <w:numPr>
          <w:ilvl w:val="0"/>
          <w:numId w:val="38"/>
        </w:numPr>
        <w:tabs>
          <w:tab w:val="clear" w:pos="720"/>
          <w:tab w:val="num" w:pos="360"/>
        </w:tabs>
        <w:spacing w:line="240" w:lineRule="atLeast"/>
        <w:ind w:left="0" w:firstLine="0"/>
        <w:jc w:val="both"/>
        <w:rPr>
          <w:rFonts w:ascii="Tahoma" w:hAnsi="Tahoma" w:cs="Tahoma"/>
          <w:sz w:val="22"/>
          <w:szCs w:val="22"/>
        </w:rPr>
      </w:pPr>
      <w:r>
        <w:rPr>
          <w:rFonts w:ascii="Tahoma" w:hAnsi="Tahoma" w:cs="Tahoma"/>
          <w:sz w:val="22"/>
          <w:szCs w:val="22"/>
        </w:rPr>
        <w:t>Ο ανταγωνισμός που αναπτύχθηκε.</w:t>
      </w:r>
    </w:p>
    <w:p w:rsidR="00DD5E0C" w:rsidRDefault="00DD5E0C" w:rsidP="00DD5E0C">
      <w:pPr>
        <w:widowControl/>
        <w:numPr>
          <w:ilvl w:val="0"/>
          <w:numId w:val="38"/>
        </w:numPr>
        <w:tabs>
          <w:tab w:val="clear" w:pos="720"/>
          <w:tab w:val="num" w:pos="360"/>
        </w:tabs>
        <w:spacing w:line="240" w:lineRule="atLeast"/>
        <w:ind w:left="0" w:firstLine="0"/>
        <w:jc w:val="both"/>
        <w:rPr>
          <w:rFonts w:ascii="Tahoma" w:hAnsi="Tahoma" w:cs="Tahoma"/>
          <w:sz w:val="22"/>
          <w:szCs w:val="22"/>
        </w:rPr>
      </w:pPr>
      <w:r>
        <w:rPr>
          <w:rFonts w:ascii="Tahoma" w:hAnsi="Tahoma" w:cs="Tahoma"/>
          <w:sz w:val="22"/>
          <w:szCs w:val="22"/>
        </w:rPr>
        <w:t xml:space="preserve">Η προσφερόμενη τιμή  σε σχέση με τιμές που προσφέρθηκαν σε προηγούμενους διαγωνισμούς και την τρέχουσα στην αγορά τιμή, για όμοια ή παρεμφερές υλικά. </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Η κατακύρωση τελικά γίνεται στον προμηθευτή του οποίου η προσφορά είναι αποδεκτή με βάση τους καθοριζόμενους στις τεχνικές προδιαγραφές και την διακήρυξη ουσιώδεις όρους, που προσφέρει την χαμηλότερη τιμή. Ισότιμες θεωρούνται οι προσφορές που περιέχουν την αυτή ακριβώς τιμή και είναι σύμφωνες με τους όρους και τις τεχνικές προδιαγραφές της διακήρυξης και της πρόσκλησης.</w:t>
      </w:r>
    </w:p>
    <w:p w:rsidR="00DD5E0C" w:rsidRPr="00753B24" w:rsidRDefault="00DD5E0C" w:rsidP="00753B24">
      <w:pPr>
        <w:pStyle w:val="a4"/>
        <w:jc w:val="both"/>
        <w:rPr>
          <w:rFonts w:ascii="Tahoma" w:hAnsi="Tahoma" w:cs="Tahoma"/>
          <w:spacing w:val="0"/>
          <w:sz w:val="22"/>
          <w:szCs w:val="22"/>
          <w:lang w:val="el-GR"/>
        </w:rPr>
      </w:pPr>
      <w:r w:rsidRPr="00753B24">
        <w:rPr>
          <w:rFonts w:ascii="Tahoma" w:hAnsi="Tahoma" w:cs="Tahoma"/>
          <w:spacing w:val="0"/>
          <w:sz w:val="22"/>
          <w:szCs w:val="22"/>
          <w:lang w:val="el-GR"/>
        </w:rPr>
        <w:t>Προσφορές που παρουσιάζουν κατά την κρίση της επιτροπής του διαγωνισμού ουσιώδεις αποκλίσεις από τους όρους και τις τεχνικές προδιαγραφές της διακήρυξης απορρίπτονται ως απαράδεκτες.</w:t>
      </w:r>
    </w:p>
    <w:p w:rsidR="00DD5E0C" w:rsidRPr="00753B24" w:rsidRDefault="00DD5E0C" w:rsidP="00DD5E0C">
      <w:pPr>
        <w:pStyle w:val="2"/>
        <w:widowControl w:val="0"/>
        <w:jc w:val="both"/>
        <w:rPr>
          <w:rFonts w:ascii="Tahoma" w:hAnsi="Tahoma" w:cs="Tahoma"/>
          <w:b w:val="0"/>
          <w:bCs w:val="0"/>
          <w:spacing w:val="0"/>
          <w:sz w:val="22"/>
          <w:szCs w:val="22"/>
          <w:u w:val="none"/>
        </w:rPr>
      </w:pPr>
      <w:r w:rsidRPr="00753B24">
        <w:rPr>
          <w:rFonts w:ascii="Tahoma" w:hAnsi="Tahoma" w:cs="Tahoma"/>
          <w:b w:val="0"/>
          <w:bCs w:val="0"/>
          <w:spacing w:val="0"/>
          <w:sz w:val="22"/>
          <w:szCs w:val="22"/>
          <w:u w:val="none"/>
        </w:rPr>
        <w:t>Αντίθετα δεν απορρίπτονται προσφορές εάν οι παρουσιαζόμενες αποκλίσεις κρίνονται ως επουσιώδεις.</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Σε κάθε περίπτωση για την κατακύρωση αποφασίζει η Οικονομική Επιτροπή, ύστερα από γνωμοδότηση της επιτροπής διαγωνισμού. Η δε σχετική απόφαση υποβάλλεται στον Περιφερειάρχη για έλεγχο νομιμότητας.</w:t>
      </w:r>
    </w:p>
    <w:p w:rsidR="00DD5E0C" w:rsidRDefault="00DD5E0C" w:rsidP="00DD5E0C">
      <w:pPr>
        <w:spacing w:line="240" w:lineRule="atLeast"/>
        <w:jc w:val="both"/>
        <w:rPr>
          <w:rFonts w:ascii="Tahoma" w:hAnsi="Tahoma" w:cs="Tahoma"/>
          <w:sz w:val="22"/>
          <w:szCs w:val="22"/>
        </w:rPr>
      </w:pPr>
    </w:p>
    <w:p w:rsidR="00DD5E0C" w:rsidRDefault="00DD5E0C" w:rsidP="00DD5E0C">
      <w:pPr>
        <w:spacing w:line="240" w:lineRule="atLeast"/>
        <w:jc w:val="both"/>
        <w:rPr>
          <w:rFonts w:ascii="Tahoma" w:hAnsi="Tahoma" w:cs="Tahoma"/>
          <w:b/>
          <w:sz w:val="22"/>
          <w:szCs w:val="22"/>
          <w:u w:val="single"/>
        </w:rPr>
      </w:pPr>
      <w:r>
        <w:rPr>
          <w:rFonts w:ascii="Tahoma" w:hAnsi="Tahoma" w:cs="Tahoma"/>
          <w:b/>
          <w:sz w:val="22"/>
          <w:szCs w:val="22"/>
          <w:u w:val="single"/>
        </w:rPr>
        <w:t>Άρθρο 14</w:t>
      </w:r>
      <w:r>
        <w:rPr>
          <w:rFonts w:ascii="Tahoma" w:hAnsi="Tahoma" w:cs="Tahoma"/>
          <w:b/>
          <w:sz w:val="22"/>
          <w:szCs w:val="22"/>
          <w:u w:val="single"/>
          <w:vertAlign w:val="superscript"/>
        </w:rPr>
        <w:t>ο</w:t>
      </w:r>
      <w:r>
        <w:rPr>
          <w:rFonts w:ascii="Tahoma" w:hAnsi="Tahoma" w:cs="Tahoma"/>
          <w:b/>
          <w:sz w:val="22"/>
          <w:szCs w:val="22"/>
          <w:u w:val="single"/>
        </w:rPr>
        <w:t xml:space="preserve"> </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Παράδοση υλικών</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 xml:space="preserve">Τα υπό προμήθεια είδη, θα παραδίδονται εφάπαξ ή τμηματικά και η παράδοση θα γίνεται </w:t>
      </w:r>
      <w:r w:rsidRPr="00753B24">
        <w:rPr>
          <w:rFonts w:ascii="Tahoma" w:hAnsi="Tahoma" w:cs="Tahoma"/>
          <w:sz w:val="22"/>
          <w:szCs w:val="22"/>
        </w:rPr>
        <w:t>εντός των ορίων του Δήμου Δέλτα και όπου υποδειχθεί από την υπηρεσία μετά από έγγραφη εντολή από το Δήμο.</w:t>
      </w:r>
    </w:p>
    <w:p w:rsidR="00DD5E0C" w:rsidRDefault="00DD5E0C" w:rsidP="00DD5E0C">
      <w:pPr>
        <w:spacing w:line="240" w:lineRule="atLeast"/>
        <w:jc w:val="both"/>
        <w:rPr>
          <w:rFonts w:ascii="Tahoma" w:hAnsi="Tahoma" w:cs="Tahoma"/>
          <w:b/>
          <w:sz w:val="22"/>
          <w:szCs w:val="22"/>
          <w:u w:val="single"/>
        </w:rPr>
      </w:pPr>
    </w:p>
    <w:p w:rsidR="00DD5E0C" w:rsidRDefault="00DD5E0C" w:rsidP="00DD5E0C">
      <w:pPr>
        <w:spacing w:line="240" w:lineRule="atLeast"/>
        <w:jc w:val="both"/>
        <w:rPr>
          <w:rFonts w:ascii="Tahoma" w:hAnsi="Tahoma" w:cs="Tahoma"/>
          <w:b/>
          <w:sz w:val="22"/>
          <w:szCs w:val="22"/>
          <w:u w:val="single"/>
        </w:rPr>
      </w:pPr>
      <w:r>
        <w:rPr>
          <w:rFonts w:ascii="Tahoma" w:hAnsi="Tahoma" w:cs="Tahoma"/>
          <w:b/>
          <w:sz w:val="22"/>
          <w:szCs w:val="22"/>
          <w:u w:val="single"/>
        </w:rPr>
        <w:t>Άρθρο 15</w:t>
      </w:r>
      <w:r>
        <w:rPr>
          <w:rFonts w:ascii="Tahoma" w:hAnsi="Tahoma" w:cs="Tahoma"/>
          <w:b/>
          <w:sz w:val="22"/>
          <w:szCs w:val="22"/>
          <w:u w:val="single"/>
          <w:vertAlign w:val="superscript"/>
        </w:rPr>
        <w:t>ο</w:t>
      </w:r>
      <w:r>
        <w:rPr>
          <w:rFonts w:ascii="Tahoma" w:hAnsi="Tahoma" w:cs="Tahoma"/>
          <w:b/>
          <w:sz w:val="22"/>
          <w:szCs w:val="22"/>
          <w:u w:val="single"/>
        </w:rPr>
        <w:t xml:space="preserve"> </w:t>
      </w:r>
    </w:p>
    <w:p w:rsidR="00DD5E0C" w:rsidRDefault="00DD5E0C" w:rsidP="00DD5E0C">
      <w:pPr>
        <w:spacing w:line="240" w:lineRule="atLeast"/>
        <w:jc w:val="both"/>
        <w:rPr>
          <w:rFonts w:ascii="Tahoma" w:hAnsi="Tahoma" w:cs="Tahoma"/>
          <w:b/>
          <w:sz w:val="22"/>
          <w:szCs w:val="22"/>
        </w:rPr>
      </w:pPr>
      <w:r>
        <w:rPr>
          <w:rFonts w:ascii="Tahoma" w:hAnsi="Tahoma" w:cs="Tahoma"/>
          <w:b/>
          <w:sz w:val="22"/>
          <w:szCs w:val="22"/>
        </w:rPr>
        <w:t>Δημοσίευση</w:t>
      </w:r>
    </w:p>
    <w:p w:rsidR="00DD5E0C" w:rsidRDefault="00DD5E0C" w:rsidP="00DD5E0C">
      <w:pPr>
        <w:spacing w:line="240" w:lineRule="atLeast"/>
        <w:jc w:val="both"/>
        <w:rPr>
          <w:rFonts w:ascii="Tahoma" w:hAnsi="Tahoma" w:cs="Tahoma"/>
          <w:sz w:val="22"/>
          <w:szCs w:val="22"/>
        </w:rPr>
      </w:pPr>
      <w:r>
        <w:rPr>
          <w:rFonts w:ascii="Tahoma" w:hAnsi="Tahoma" w:cs="Tahoma"/>
          <w:sz w:val="22"/>
          <w:szCs w:val="22"/>
        </w:rPr>
        <w:tab/>
        <w:t>Περίληψη της παρούσας θα δημοσιευτεί σύμφωνα με τις διατάξεις του άρθρου 23, παρ. 5 του ΕΚΠΟΤΑ, του Ν. 3548/2007 και του Ν.3861/2010.</w:t>
      </w:r>
    </w:p>
    <w:p w:rsidR="00DD5E0C" w:rsidRDefault="00DD5E0C" w:rsidP="00DD5E0C">
      <w:pPr>
        <w:spacing w:line="240" w:lineRule="atLeast"/>
        <w:jc w:val="both"/>
        <w:rPr>
          <w:rFonts w:ascii="Tahoma" w:hAnsi="Tahoma" w:cs="Tahoma"/>
          <w:sz w:val="22"/>
          <w:szCs w:val="22"/>
        </w:rPr>
      </w:pPr>
    </w:p>
    <w:p w:rsidR="00DD5E0C" w:rsidRDefault="00DD5E0C" w:rsidP="00DD5E0C">
      <w:pPr>
        <w:spacing w:line="240" w:lineRule="atLeast"/>
        <w:jc w:val="center"/>
        <w:rPr>
          <w:rFonts w:ascii="Tahoma" w:hAnsi="Tahoma" w:cs="Tahoma"/>
          <w:b/>
          <w:sz w:val="22"/>
          <w:szCs w:val="22"/>
        </w:rPr>
      </w:pPr>
      <w:r>
        <w:rPr>
          <w:rFonts w:ascii="Tahoma" w:hAnsi="Tahoma" w:cs="Tahoma"/>
          <w:b/>
          <w:sz w:val="22"/>
          <w:szCs w:val="22"/>
        </w:rPr>
        <w:t>Ο Δήμαρχος Δέλτα</w:t>
      </w:r>
    </w:p>
    <w:p w:rsidR="00DD5E0C" w:rsidRDefault="00DD5E0C" w:rsidP="00DD5E0C">
      <w:pPr>
        <w:spacing w:line="240" w:lineRule="atLeast"/>
        <w:jc w:val="center"/>
        <w:rPr>
          <w:rFonts w:ascii="Tahoma" w:hAnsi="Tahoma" w:cs="Tahoma"/>
          <w:b/>
          <w:sz w:val="22"/>
          <w:szCs w:val="22"/>
        </w:rPr>
      </w:pPr>
      <w:r>
        <w:rPr>
          <w:rFonts w:ascii="Tahoma" w:hAnsi="Tahoma" w:cs="Tahoma"/>
          <w:b/>
          <w:sz w:val="22"/>
          <w:szCs w:val="22"/>
        </w:rPr>
        <w:t>Φωτόπουλος Θ. Ευθύμιος</w:t>
      </w:r>
    </w:p>
    <w:p w:rsidR="004C058F" w:rsidRPr="00E73DAB" w:rsidRDefault="004C058F" w:rsidP="00A96B2D">
      <w:pPr>
        <w:pStyle w:val="2"/>
        <w:jc w:val="both"/>
        <w:rPr>
          <w:rFonts w:cs="Times New Roman"/>
          <w:b w:val="0"/>
          <w:bCs w:val="0"/>
        </w:rPr>
      </w:pPr>
    </w:p>
    <w:p w:rsidR="00C82346" w:rsidRDefault="00AE67BB" w:rsidP="00A96B2D">
      <w:pPr>
        <w:pStyle w:val="2"/>
        <w:jc w:val="both"/>
        <w:rPr>
          <w:rFonts w:cs="Times New Roman"/>
          <w:b w:val="0"/>
          <w:bCs w:val="0"/>
          <w:u w:val="none"/>
        </w:rPr>
      </w:pPr>
      <w:r w:rsidRPr="00AE67BB">
        <w:rPr>
          <w:rFonts w:cs="Times New Roman"/>
          <w:b w:val="0"/>
          <w:bCs w:val="0"/>
          <w:u w:val="none"/>
        </w:rPr>
        <w:t xml:space="preserve">                                                 </w:t>
      </w:r>
    </w:p>
    <w:p w:rsidR="00C82346" w:rsidRDefault="00C82346" w:rsidP="00A96B2D">
      <w:pPr>
        <w:pStyle w:val="2"/>
        <w:jc w:val="both"/>
        <w:rPr>
          <w:rFonts w:cs="Times New Roman"/>
          <w:b w:val="0"/>
          <w:bCs w:val="0"/>
          <w:u w:val="none"/>
        </w:rPr>
      </w:pPr>
    </w:p>
    <w:p w:rsidR="00753B24" w:rsidRPr="00AE67BB" w:rsidRDefault="00C82346" w:rsidP="00A96B2D">
      <w:pPr>
        <w:pStyle w:val="2"/>
        <w:jc w:val="both"/>
        <w:rPr>
          <w:rFonts w:cs="Times New Roman"/>
          <w:bCs w:val="0"/>
          <w:u w:val="none"/>
        </w:rPr>
      </w:pPr>
      <w:r>
        <w:rPr>
          <w:rFonts w:cs="Times New Roman"/>
          <w:b w:val="0"/>
          <w:bCs w:val="0"/>
          <w:u w:val="none"/>
        </w:rPr>
        <w:lastRenderedPageBreak/>
        <w:t xml:space="preserve">                                                    </w:t>
      </w:r>
      <w:bookmarkStart w:id="0" w:name="_GoBack"/>
      <w:bookmarkEnd w:id="0"/>
      <w:r w:rsidR="00AE67BB" w:rsidRPr="00AE67BB">
        <w:rPr>
          <w:rFonts w:cs="Times New Roman"/>
          <w:b w:val="0"/>
          <w:bCs w:val="0"/>
          <w:u w:val="none"/>
        </w:rPr>
        <w:t xml:space="preserve"> </w:t>
      </w:r>
      <w:r w:rsidR="00AE67BB" w:rsidRPr="00AE67BB">
        <w:rPr>
          <w:rFonts w:cs="Times New Roman"/>
          <w:bCs w:val="0"/>
          <w:u w:val="none"/>
        </w:rPr>
        <w:t>ΑΔΑ:6Β1ΨΩ9Ι-Ξ5Φ</w:t>
      </w:r>
    </w:p>
    <w:p w:rsidR="00753B24" w:rsidRPr="00E73DAB" w:rsidRDefault="00753B24" w:rsidP="00A96B2D">
      <w:pPr>
        <w:pStyle w:val="2"/>
        <w:jc w:val="both"/>
        <w:rPr>
          <w:rFonts w:cs="Times New Roman"/>
          <w:b w:val="0"/>
          <w:bCs w:val="0"/>
        </w:rPr>
      </w:pPr>
    </w:p>
    <w:tbl>
      <w:tblPr>
        <w:tblpPr w:leftFromText="180" w:rightFromText="180" w:vertAnchor="text" w:horzAnchor="margin" w:tblpY="182"/>
        <w:tblW w:w="9007" w:type="dxa"/>
        <w:tblLayout w:type="fixed"/>
        <w:tblCellMar>
          <w:left w:w="107" w:type="dxa"/>
          <w:right w:w="107" w:type="dxa"/>
        </w:tblCellMar>
        <w:tblLook w:val="0000" w:firstRow="0" w:lastRow="0" w:firstColumn="0" w:lastColumn="0" w:noHBand="0" w:noVBand="0"/>
      </w:tblPr>
      <w:tblGrid>
        <w:gridCol w:w="4427"/>
        <w:gridCol w:w="2114"/>
        <w:gridCol w:w="2466"/>
      </w:tblGrid>
      <w:tr w:rsidR="00FC4BEB" w:rsidRPr="008E6A64" w:rsidTr="0024154D">
        <w:trPr>
          <w:cantSplit/>
          <w:trHeight w:val="738"/>
        </w:trPr>
        <w:tc>
          <w:tcPr>
            <w:tcW w:w="4427" w:type="dxa"/>
            <w:vMerge w:val="restart"/>
          </w:tcPr>
          <w:p w:rsidR="00FC4BEB" w:rsidRPr="00E47BC3" w:rsidRDefault="00C82346" w:rsidP="0024154D">
            <w:pPr>
              <w:jc w:val="center"/>
              <w:rPr>
                <w:rFonts w:ascii="Calibri" w:hAnsi="Calibri"/>
                <w:b/>
              </w:rPr>
            </w:pPr>
            <w:r>
              <w:rPr>
                <w:rFonts w:ascii="Calibri" w:hAnsi="Calibri"/>
                <w:b/>
                <w:noProof/>
              </w:rPr>
              <w:pict>
                <v:shape id="_x0000_s1032" type="#_x0000_t75" style="position:absolute;left:0;text-align:left;margin-left:0;margin-top:0;width:45.65pt;height:45.65pt;z-index:251663360;mso-position-horizontal:center;mso-position-horizontal-relative:margin;mso-position-vertical:top;mso-position-vertical-relative:margin">
                  <v:imagedata r:id="rId11" o:title="Εθνόσημο"/>
                  <w10:wrap type="topAndBottom" anchorx="margin" anchory="margin"/>
                </v:shape>
              </w:pict>
            </w:r>
            <w:r w:rsidR="00FC4BEB" w:rsidRPr="00E47BC3">
              <w:rPr>
                <w:rFonts w:ascii="Calibri" w:hAnsi="Calibri"/>
                <w:b/>
              </w:rPr>
              <w:t>ΕΛΛΗΝΙΚΗ ΔΗΜΟΚΡΑΤΙΑ</w:t>
            </w:r>
          </w:p>
          <w:p w:rsidR="00FC4BEB" w:rsidRDefault="00FC4BEB" w:rsidP="0024154D">
            <w:pPr>
              <w:jc w:val="center"/>
              <w:rPr>
                <w:rFonts w:ascii="Calibri" w:hAnsi="Calibri"/>
                <w:b/>
              </w:rPr>
            </w:pPr>
            <w:r w:rsidRPr="00E47BC3">
              <w:rPr>
                <w:rFonts w:ascii="Calibri" w:hAnsi="Calibri"/>
                <w:b/>
              </w:rPr>
              <w:t>ΝΟΜΟΣ ΘΕΣΣΑΛΟΝΙΚΗΣ</w:t>
            </w:r>
          </w:p>
          <w:p w:rsidR="00FC4BEB" w:rsidRPr="00E47BC3" w:rsidRDefault="00FC4BEB" w:rsidP="0024154D">
            <w:pPr>
              <w:jc w:val="center"/>
              <w:rPr>
                <w:rFonts w:ascii="Calibri" w:hAnsi="Calibri"/>
                <w:b/>
              </w:rPr>
            </w:pPr>
            <w:r>
              <w:rPr>
                <w:rFonts w:ascii="Calibri" w:hAnsi="Calibri"/>
                <w:b/>
              </w:rPr>
              <w:t>ΔΗΜΟΣ ΔΕΛΤΑ</w:t>
            </w:r>
          </w:p>
          <w:p w:rsidR="00FC4BEB" w:rsidRDefault="00FC4BEB" w:rsidP="0024154D">
            <w:pPr>
              <w:jc w:val="center"/>
              <w:rPr>
                <w:rFonts w:ascii="Calibri" w:hAnsi="Calibri"/>
                <w:b/>
              </w:rPr>
            </w:pPr>
            <w:r>
              <w:rPr>
                <w:rFonts w:ascii="Calibri" w:hAnsi="Calibri"/>
                <w:b/>
              </w:rPr>
              <w:t>Δ/ΝΣΗ ΟΙΚΟΝΟΜΙΚΩΝ ΥΠΗΡΕΣΙΩΝ</w:t>
            </w:r>
          </w:p>
          <w:p w:rsidR="00FC4BEB" w:rsidRPr="00E47BC3" w:rsidRDefault="00FC4BEB" w:rsidP="0024154D">
            <w:pPr>
              <w:jc w:val="center"/>
              <w:rPr>
                <w:rFonts w:ascii="Calibri" w:hAnsi="Calibri"/>
                <w:b/>
              </w:rPr>
            </w:pPr>
            <w:r w:rsidRPr="00E47BC3">
              <w:rPr>
                <w:rFonts w:ascii="Calibri" w:hAnsi="Calibri"/>
                <w:b/>
              </w:rPr>
              <w:t xml:space="preserve">ΤΜΗΜΑ </w:t>
            </w:r>
            <w:r>
              <w:rPr>
                <w:rFonts w:ascii="Calibri" w:hAnsi="Calibri"/>
                <w:b/>
              </w:rPr>
              <w:t>ΠΡΟΫΠΟΛΟΓΙΣΜΟΥ ΛΟΓΙΣΤΗΡΙΟΥ &amp; ΠΡΟΜΗΘΕΙΩΝ</w:t>
            </w:r>
          </w:p>
          <w:p w:rsidR="00FC4BEB" w:rsidRPr="000B088F" w:rsidRDefault="00FC4BEB" w:rsidP="0024154D">
            <w:pPr>
              <w:jc w:val="center"/>
              <w:rPr>
                <w:rFonts w:ascii="Calibri" w:hAnsi="Calibri"/>
                <w:b/>
              </w:rPr>
            </w:pPr>
            <w:r w:rsidRPr="00E47BC3">
              <w:rPr>
                <w:rFonts w:ascii="Calibri" w:hAnsi="Calibri"/>
                <w:b/>
              </w:rPr>
              <w:t>ΓΡ</w:t>
            </w:r>
            <w:r>
              <w:rPr>
                <w:rFonts w:ascii="Calibri" w:hAnsi="Calibri"/>
                <w:b/>
              </w:rPr>
              <w:t>ΑΦΕΙΟ ΠΡΟΜΗΘΕΙΩΝ &amp; ΑΠΟΘΗΚΩΝ</w:t>
            </w:r>
          </w:p>
        </w:tc>
        <w:tc>
          <w:tcPr>
            <w:tcW w:w="4580" w:type="dxa"/>
            <w:gridSpan w:val="2"/>
          </w:tcPr>
          <w:p w:rsidR="00FC4BEB" w:rsidRPr="000A756B" w:rsidRDefault="00FC4BEB" w:rsidP="0024154D">
            <w:pPr>
              <w:jc w:val="center"/>
              <w:rPr>
                <w:rFonts w:ascii="Tahoma" w:hAnsi="Tahoma" w:cs="Tahoma"/>
                <w:b/>
                <w:sz w:val="22"/>
                <w:szCs w:val="22"/>
              </w:rPr>
            </w:pPr>
            <w:r w:rsidRPr="007B3211">
              <w:rPr>
                <w:rFonts w:ascii="Tahoma" w:hAnsi="Tahoma" w:cs="Tahoma"/>
                <w:b/>
                <w:sz w:val="22"/>
                <w:szCs w:val="22"/>
              </w:rPr>
              <w:t>ΠΡΟΜΗΘΕΙΑ</w:t>
            </w:r>
            <w:r>
              <w:rPr>
                <w:rFonts w:ascii="Tahoma" w:hAnsi="Tahoma" w:cs="Tahoma"/>
                <w:b/>
                <w:sz w:val="22"/>
                <w:szCs w:val="22"/>
              </w:rPr>
              <w:t xml:space="preserve"> ΛΟΓΙΣΜΙΚΟΥ 2014</w:t>
            </w:r>
          </w:p>
          <w:p w:rsidR="00FC4BEB" w:rsidRDefault="00FC4BEB" w:rsidP="0024154D">
            <w:pPr>
              <w:jc w:val="center"/>
              <w:rPr>
                <w:rFonts w:ascii="Tahoma" w:hAnsi="Tahoma" w:cs="Tahoma"/>
              </w:rPr>
            </w:pPr>
          </w:p>
        </w:tc>
      </w:tr>
      <w:tr w:rsidR="00FC4BEB" w:rsidRPr="008E6A64" w:rsidTr="0024154D">
        <w:trPr>
          <w:cantSplit/>
        </w:trPr>
        <w:tc>
          <w:tcPr>
            <w:tcW w:w="4427" w:type="dxa"/>
            <w:vMerge/>
          </w:tcPr>
          <w:p w:rsidR="00FC4BEB" w:rsidRPr="008E6A64" w:rsidRDefault="00FC4BEB" w:rsidP="0024154D">
            <w:pPr>
              <w:spacing w:line="360" w:lineRule="auto"/>
              <w:rPr>
                <w:rFonts w:ascii="Tahoma" w:hAnsi="Tahoma" w:cs="Tahoma"/>
                <w:sz w:val="22"/>
                <w:szCs w:val="22"/>
              </w:rPr>
            </w:pPr>
          </w:p>
        </w:tc>
        <w:tc>
          <w:tcPr>
            <w:tcW w:w="2114" w:type="dxa"/>
          </w:tcPr>
          <w:p w:rsidR="00FC4BEB" w:rsidRPr="008E6A64" w:rsidRDefault="00FC4BEB" w:rsidP="0024154D">
            <w:pPr>
              <w:spacing w:line="360" w:lineRule="auto"/>
              <w:rPr>
                <w:rFonts w:ascii="Tahoma" w:hAnsi="Tahoma" w:cs="Tahoma"/>
                <w:sz w:val="22"/>
                <w:szCs w:val="22"/>
              </w:rPr>
            </w:pPr>
          </w:p>
        </w:tc>
        <w:tc>
          <w:tcPr>
            <w:tcW w:w="2466" w:type="dxa"/>
          </w:tcPr>
          <w:p w:rsidR="00FC4BEB" w:rsidRPr="008E6A64" w:rsidRDefault="00FC4BEB" w:rsidP="0024154D">
            <w:pPr>
              <w:spacing w:line="360" w:lineRule="auto"/>
              <w:rPr>
                <w:rFonts w:ascii="Tahoma" w:hAnsi="Tahoma" w:cs="Tahoma"/>
                <w:sz w:val="22"/>
                <w:szCs w:val="22"/>
              </w:rPr>
            </w:pPr>
          </w:p>
        </w:tc>
      </w:tr>
      <w:tr w:rsidR="00FC4BEB" w:rsidRPr="008E6A64" w:rsidTr="0024154D">
        <w:trPr>
          <w:cantSplit/>
        </w:trPr>
        <w:tc>
          <w:tcPr>
            <w:tcW w:w="4427" w:type="dxa"/>
            <w:vMerge/>
          </w:tcPr>
          <w:p w:rsidR="00FC4BEB" w:rsidRPr="008E6A64" w:rsidRDefault="00FC4BEB" w:rsidP="0024154D">
            <w:pPr>
              <w:spacing w:line="360" w:lineRule="auto"/>
              <w:rPr>
                <w:rFonts w:ascii="Tahoma" w:hAnsi="Tahoma" w:cs="Tahoma"/>
                <w:sz w:val="22"/>
                <w:szCs w:val="22"/>
              </w:rPr>
            </w:pPr>
          </w:p>
        </w:tc>
        <w:tc>
          <w:tcPr>
            <w:tcW w:w="4580" w:type="dxa"/>
            <w:gridSpan w:val="2"/>
          </w:tcPr>
          <w:p w:rsidR="00FC4BEB" w:rsidRPr="008E6A64" w:rsidRDefault="00FC4BEB" w:rsidP="0024154D">
            <w:pPr>
              <w:spacing w:line="360" w:lineRule="auto"/>
              <w:rPr>
                <w:rFonts w:ascii="Tahoma" w:hAnsi="Tahoma" w:cs="Tahoma"/>
                <w:sz w:val="22"/>
                <w:szCs w:val="22"/>
              </w:rPr>
            </w:pPr>
            <w:r w:rsidRPr="008E6A64">
              <w:rPr>
                <w:rFonts w:ascii="Tahoma" w:hAnsi="Tahoma" w:cs="Tahoma"/>
                <w:sz w:val="22"/>
                <w:szCs w:val="22"/>
              </w:rPr>
              <w:t xml:space="preserve"> </w:t>
            </w:r>
          </w:p>
        </w:tc>
      </w:tr>
      <w:tr w:rsidR="00FC4BEB" w:rsidRPr="00E73DAB" w:rsidTr="0024154D">
        <w:trPr>
          <w:cantSplit/>
        </w:trPr>
        <w:tc>
          <w:tcPr>
            <w:tcW w:w="4427" w:type="dxa"/>
          </w:tcPr>
          <w:p w:rsidR="00FC4BEB" w:rsidRDefault="00FC4BEB" w:rsidP="0024154D">
            <w:pPr>
              <w:tabs>
                <w:tab w:val="left" w:pos="1276"/>
              </w:tabs>
              <w:rPr>
                <w:rFonts w:ascii="Calibri" w:hAnsi="Calibri"/>
              </w:rPr>
            </w:pPr>
            <w:proofErr w:type="spellStart"/>
            <w:r>
              <w:rPr>
                <w:rFonts w:ascii="Calibri" w:hAnsi="Calibri"/>
              </w:rPr>
              <w:t>Ταχ</w:t>
            </w:r>
            <w:proofErr w:type="spellEnd"/>
            <w:r>
              <w:rPr>
                <w:rFonts w:ascii="Calibri" w:hAnsi="Calibri"/>
              </w:rPr>
              <w:t>. Δ/</w:t>
            </w:r>
            <w:proofErr w:type="spellStart"/>
            <w:r>
              <w:rPr>
                <w:rFonts w:ascii="Calibri" w:hAnsi="Calibri"/>
              </w:rPr>
              <w:t>νση</w:t>
            </w:r>
            <w:proofErr w:type="spellEnd"/>
            <w:r>
              <w:rPr>
                <w:rFonts w:ascii="Calibri" w:hAnsi="Calibri"/>
              </w:rPr>
              <w:t>:</w:t>
            </w:r>
            <w:r>
              <w:rPr>
                <w:rFonts w:ascii="Calibri" w:hAnsi="Calibri"/>
              </w:rPr>
              <w:tab/>
              <w:t>Πλατεία Δημοκρατίας</w:t>
            </w:r>
          </w:p>
          <w:p w:rsidR="00FC4BEB" w:rsidRDefault="00FC4BEB" w:rsidP="0024154D">
            <w:pPr>
              <w:tabs>
                <w:tab w:val="left" w:pos="1276"/>
              </w:tabs>
              <w:rPr>
                <w:rFonts w:ascii="Calibri" w:hAnsi="Calibri"/>
              </w:rPr>
            </w:pPr>
            <w:r>
              <w:rPr>
                <w:rFonts w:ascii="Calibri" w:hAnsi="Calibri"/>
              </w:rPr>
              <w:tab/>
              <w:t>574 00 ΣΙΝΔΟΣ</w:t>
            </w:r>
          </w:p>
          <w:p w:rsidR="00FC4BEB" w:rsidRPr="00115B54" w:rsidRDefault="00FC4BEB" w:rsidP="0024154D">
            <w:pPr>
              <w:tabs>
                <w:tab w:val="left" w:pos="1276"/>
              </w:tabs>
              <w:rPr>
                <w:rFonts w:ascii="Calibri" w:hAnsi="Calibri"/>
              </w:rPr>
            </w:pPr>
            <w:r>
              <w:rPr>
                <w:rFonts w:ascii="Calibri" w:hAnsi="Calibri"/>
              </w:rPr>
              <w:t>Πληροφορίες:</w:t>
            </w:r>
            <w:r>
              <w:rPr>
                <w:rFonts w:ascii="Calibri" w:hAnsi="Calibri"/>
              </w:rPr>
              <w:tab/>
            </w:r>
            <w:proofErr w:type="spellStart"/>
            <w:r>
              <w:rPr>
                <w:rFonts w:ascii="Calibri" w:hAnsi="Calibri"/>
              </w:rPr>
              <w:t>Πιτσάνη</w:t>
            </w:r>
            <w:proofErr w:type="spellEnd"/>
            <w:r>
              <w:rPr>
                <w:rFonts w:ascii="Calibri" w:hAnsi="Calibri"/>
              </w:rPr>
              <w:t xml:space="preserve"> Πετρούλα</w:t>
            </w:r>
          </w:p>
          <w:p w:rsidR="00FC4BEB" w:rsidRPr="00FC4BEB" w:rsidRDefault="00FC4BEB" w:rsidP="0024154D">
            <w:pPr>
              <w:tabs>
                <w:tab w:val="left" w:pos="1276"/>
              </w:tabs>
              <w:rPr>
                <w:rFonts w:ascii="Calibri" w:hAnsi="Calibri"/>
                <w:lang w:val="en-US"/>
              </w:rPr>
            </w:pPr>
            <w:r>
              <w:rPr>
                <w:rFonts w:ascii="Calibri" w:hAnsi="Calibri"/>
              </w:rPr>
              <w:t>Τηλέφωνο:</w:t>
            </w:r>
            <w:r>
              <w:rPr>
                <w:rFonts w:ascii="Calibri" w:hAnsi="Calibri"/>
              </w:rPr>
              <w:tab/>
              <w:t xml:space="preserve">2310586840 </w:t>
            </w:r>
            <w:proofErr w:type="spellStart"/>
            <w:r>
              <w:rPr>
                <w:rFonts w:ascii="Calibri" w:hAnsi="Calibri"/>
              </w:rPr>
              <w:t>εσωτ</w:t>
            </w:r>
            <w:proofErr w:type="spellEnd"/>
            <w:r>
              <w:rPr>
                <w:rFonts w:ascii="Calibri" w:hAnsi="Calibri"/>
              </w:rPr>
              <w:t xml:space="preserve">. </w:t>
            </w:r>
            <w:r w:rsidRPr="00FC4BEB">
              <w:rPr>
                <w:rFonts w:ascii="Calibri" w:hAnsi="Calibri"/>
                <w:lang w:val="en-US"/>
              </w:rPr>
              <w:t>226</w:t>
            </w:r>
          </w:p>
          <w:p w:rsidR="00FC4BEB" w:rsidRPr="00FC4BEB" w:rsidRDefault="00FC4BEB" w:rsidP="0024154D">
            <w:pPr>
              <w:tabs>
                <w:tab w:val="left" w:pos="1276"/>
              </w:tabs>
              <w:rPr>
                <w:rFonts w:ascii="Calibri" w:hAnsi="Calibri"/>
                <w:lang w:val="en-US"/>
              </w:rPr>
            </w:pPr>
            <w:r>
              <w:rPr>
                <w:rFonts w:ascii="Calibri" w:hAnsi="Calibri"/>
              </w:rPr>
              <w:t>Φαξ</w:t>
            </w:r>
            <w:r w:rsidRPr="00FC4BEB">
              <w:rPr>
                <w:rFonts w:ascii="Calibri" w:hAnsi="Calibri"/>
                <w:lang w:val="en-US"/>
              </w:rPr>
              <w:t>:                   2310586849</w:t>
            </w:r>
          </w:p>
          <w:p w:rsidR="00FC4BEB" w:rsidRPr="00FC4BEB" w:rsidRDefault="00FC4BEB" w:rsidP="0024154D">
            <w:pPr>
              <w:tabs>
                <w:tab w:val="left" w:pos="1276"/>
              </w:tabs>
              <w:rPr>
                <w:rFonts w:ascii="Calibri" w:hAnsi="Calibri"/>
                <w:lang w:val="en-US"/>
              </w:rPr>
            </w:pPr>
            <w:r>
              <w:rPr>
                <w:rFonts w:ascii="Calibri" w:hAnsi="Calibri"/>
                <w:lang w:val="en-US"/>
              </w:rPr>
              <w:t>Email</w:t>
            </w:r>
            <w:r w:rsidRPr="00FC4BEB">
              <w:rPr>
                <w:rFonts w:ascii="Calibri" w:hAnsi="Calibri"/>
                <w:lang w:val="en-US"/>
              </w:rPr>
              <w:t xml:space="preserve">:                </w:t>
            </w:r>
            <w:r>
              <w:rPr>
                <w:rFonts w:ascii="Calibri" w:hAnsi="Calibri"/>
                <w:lang w:val="en-US"/>
              </w:rPr>
              <w:t>p</w:t>
            </w:r>
            <w:r w:rsidRPr="00FC4BEB">
              <w:rPr>
                <w:rFonts w:ascii="Calibri" w:hAnsi="Calibri"/>
                <w:lang w:val="en-US"/>
              </w:rPr>
              <w:t>.</w:t>
            </w:r>
            <w:r>
              <w:rPr>
                <w:rFonts w:ascii="Calibri" w:hAnsi="Calibri"/>
                <w:lang w:val="en-US"/>
              </w:rPr>
              <w:t>pitsani</w:t>
            </w:r>
            <w:r w:rsidRPr="00FC4BEB">
              <w:rPr>
                <w:rFonts w:ascii="Calibri" w:hAnsi="Calibri"/>
                <w:lang w:val="en-US"/>
              </w:rPr>
              <w:t>@</w:t>
            </w:r>
            <w:r>
              <w:rPr>
                <w:rFonts w:ascii="Calibri" w:hAnsi="Calibri"/>
                <w:lang w:val="en-US"/>
              </w:rPr>
              <w:t>dimosdelta</w:t>
            </w:r>
            <w:r w:rsidRPr="00FC4BEB">
              <w:rPr>
                <w:rFonts w:ascii="Calibri" w:hAnsi="Calibri"/>
                <w:lang w:val="en-US"/>
              </w:rPr>
              <w:t>.</w:t>
            </w:r>
            <w:r>
              <w:rPr>
                <w:rFonts w:ascii="Calibri" w:hAnsi="Calibri"/>
                <w:lang w:val="en-US"/>
              </w:rPr>
              <w:t>gr</w:t>
            </w:r>
          </w:p>
        </w:tc>
        <w:tc>
          <w:tcPr>
            <w:tcW w:w="4580" w:type="dxa"/>
            <w:gridSpan w:val="2"/>
          </w:tcPr>
          <w:p w:rsidR="00FC4BEB" w:rsidRPr="00FC4BEB" w:rsidRDefault="00FC4BEB" w:rsidP="0024154D">
            <w:pPr>
              <w:spacing w:line="360" w:lineRule="auto"/>
              <w:rPr>
                <w:rFonts w:ascii="Tahoma" w:hAnsi="Tahoma" w:cs="Tahoma"/>
                <w:sz w:val="22"/>
                <w:szCs w:val="22"/>
                <w:lang w:val="en-US"/>
              </w:rPr>
            </w:pPr>
          </w:p>
        </w:tc>
      </w:tr>
    </w:tbl>
    <w:p w:rsidR="00FC4BEB" w:rsidRPr="00FC4BEB" w:rsidRDefault="00FC4BEB" w:rsidP="00FC4BEB">
      <w:pPr>
        <w:rPr>
          <w:rFonts w:ascii="Tahoma" w:hAnsi="Tahoma" w:cs="Tahoma"/>
          <w:b/>
          <w:sz w:val="22"/>
          <w:szCs w:val="22"/>
        </w:rPr>
      </w:pPr>
      <w:r w:rsidRPr="00FC4BEB">
        <w:rPr>
          <w:rFonts w:ascii="Tahoma" w:hAnsi="Tahoma" w:cs="Tahoma"/>
          <w:sz w:val="28"/>
          <w:lang w:val="en-US"/>
        </w:rPr>
        <w:t xml:space="preserve">      </w:t>
      </w:r>
      <w:r w:rsidRPr="00FC4BEB">
        <w:rPr>
          <w:rFonts w:ascii="Tahoma" w:hAnsi="Tahoma" w:cs="Tahoma"/>
          <w:sz w:val="22"/>
          <w:lang w:val="en-US"/>
        </w:rPr>
        <w:t xml:space="preserve">                                                                            </w:t>
      </w:r>
      <w:r w:rsidRPr="00BA389B">
        <w:rPr>
          <w:rFonts w:ascii="Tahoma" w:hAnsi="Tahoma" w:cs="Tahoma"/>
          <w:b/>
          <w:sz w:val="22"/>
          <w:szCs w:val="22"/>
        </w:rPr>
        <w:t>Σίνδος,09/</w:t>
      </w:r>
      <w:r w:rsidRPr="00FC4BEB">
        <w:rPr>
          <w:rFonts w:ascii="Tahoma" w:hAnsi="Tahoma" w:cs="Tahoma"/>
          <w:b/>
          <w:sz w:val="22"/>
          <w:szCs w:val="22"/>
        </w:rPr>
        <w:t>02</w:t>
      </w:r>
      <w:r w:rsidRPr="00BA389B">
        <w:rPr>
          <w:rFonts w:ascii="Tahoma" w:hAnsi="Tahoma" w:cs="Tahoma"/>
          <w:b/>
          <w:sz w:val="22"/>
          <w:szCs w:val="22"/>
        </w:rPr>
        <w:t>/201</w:t>
      </w:r>
      <w:r w:rsidRPr="00FC4BEB">
        <w:rPr>
          <w:rFonts w:ascii="Tahoma" w:hAnsi="Tahoma" w:cs="Tahoma"/>
          <w:b/>
          <w:sz w:val="22"/>
          <w:szCs w:val="22"/>
        </w:rPr>
        <w:t>5</w:t>
      </w:r>
    </w:p>
    <w:p w:rsidR="00FC4BEB" w:rsidRPr="00BA389B" w:rsidRDefault="00FC4BEB" w:rsidP="00FC4BEB">
      <w:pPr>
        <w:jc w:val="center"/>
        <w:rPr>
          <w:rFonts w:ascii="Tahoma" w:hAnsi="Tahoma" w:cs="Tahoma"/>
          <w:b/>
          <w:sz w:val="22"/>
          <w:szCs w:val="22"/>
        </w:rPr>
      </w:pPr>
      <w:r w:rsidRPr="00BA389B">
        <w:rPr>
          <w:rFonts w:ascii="Tahoma" w:hAnsi="Tahoma" w:cs="Tahoma"/>
          <w:b/>
          <w:sz w:val="22"/>
          <w:szCs w:val="22"/>
        </w:rPr>
        <w:t xml:space="preserve">                                                                     </w:t>
      </w:r>
      <w:r>
        <w:rPr>
          <w:rFonts w:ascii="Tahoma" w:hAnsi="Tahoma" w:cs="Tahoma"/>
          <w:b/>
          <w:sz w:val="22"/>
          <w:szCs w:val="22"/>
        </w:rPr>
        <w:t xml:space="preserve">   </w:t>
      </w:r>
      <w:r w:rsidRPr="00BA389B">
        <w:rPr>
          <w:rFonts w:ascii="Tahoma" w:hAnsi="Tahoma" w:cs="Tahoma"/>
          <w:b/>
          <w:sz w:val="22"/>
          <w:szCs w:val="22"/>
        </w:rPr>
        <w:t xml:space="preserve">Αρ. Πρωτ.:41982   </w:t>
      </w:r>
    </w:p>
    <w:p w:rsidR="00FC4BEB" w:rsidRPr="00797CE8" w:rsidRDefault="00FC4BEB" w:rsidP="00FC4BEB">
      <w:pPr>
        <w:rPr>
          <w:rFonts w:ascii="Tahoma" w:hAnsi="Tahoma" w:cs="Tahoma"/>
          <w:b/>
          <w:sz w:val="22"/>
          <w:szCs w:val="22"/>
          <w:u w:val="single"/>
        </w:rPr>
      </w:pPr>
      <w:r>
        <w:rPr>
          <w:rFonts w:ascii="Tahoma" w:hAnsi="Tahoma" w:cs="Tahoma"/>
          <w:sz w:val="22"/>
          <w:szCs w:val="22"/>
        </w:rPr>
        <w:t xml:space="preserve">                            </w:t>
      </w:r>
      <w:r w:rsidRPr="00312B07">
        <w:rPr>
          <w:rFonts w:ascii="Tahoma" w:hAnsi="Tahoma" w:cs="Tahoma"/>
          <w:b/>
          <w:sz w:val="22"/>
          <w:szCs w:val="22"/>
          <w:u w:val="single"/>
        </w:rPr>
        <w:t>ΠΕΡΙΛΗΨΗ</w:t>
      </w:r>
      <w:r>
        <w:rPr>
          <w:rFonts w:ascii="Tahoma" w:hAnsi="Tahoma" w:cs="Tahoma"/>
          <w:b/>
          <w:sz w:val="22"/>
          <w:szCs w:val="22"/>
          <w:u w:val="single"/>
        </w:rPr>
        <w:t xml:space="preserve"> ΔΙΑΚΗΡΥΞΗΣ  </w:t>
      </w:r>
      <w:proofErr w:type="spellStart"/>
      <w:r>
        <w:rPr>
          <w:rFonts w:ascii="Tahoma" w:hAnsi="Tahoma" w:cs="Tahoma"/>
          <w:b/>
          <w:sz w:val="22"/>
          <w:szCs w:val="22"/>
          <w:u w:val="single"/>
        </w:rPr>
        <w:t>Νο</w:t>
      </w:r>
      <w:proofErr w:type="spellEnd"/>
      <w:r>
        <w:rPr>
          <w:rFonts w:ascii="Tahoma" w:hAnsi="Tahoma" w:cs="Tahoma"/>
          <w:b/>
          <w:sz w:val="22"/>
          <w:szCs w:val="22"/>
          <w:u w:val="single"/>
        </w:rPr>
        <w:t xml:space="preserve">: </w:t>
      </w:r>
      <w:r w:rsidRPr="009225E4">
        <w:rPr>
          <w:rFonts w:ascii="Tahoma" w:hAnsi="Tahoma" w:cs="Tahoma"/>
          <w:b/>
          <w:sz w:val="22"/>
          <w:szCs w:val="22"/>
          <w:u w:val="single"/>
        </w:rPr>
        <w:t>18</w:t>
      </w:r>
      <w:r>
        <w:rPr>
          <w:rFonts w:ascii="Tahoma" w:hAnsi="Tahoma" w:cs="Tahoma"/>
          <w:b/>
          <w:sz w:val="22"/>
          <w:szCs w:val="22"/>
          <w:u w:val="single"/>
        </w:rPr>
        <w:t>/201</w:t>
      </w:r>
      <w:r w:rsidRPr="00797CE8">
        <w:rPr>
          <w:rFonts w:ascii="Tahoma" w:hAnsi="Tahoma" w:cs="Tahoma"/>
          <w:b/>
          <w:sz w:val="22"/>
          <w:szCs w:val="22"/>
          <w:u w:val="single"/>
        </w:rPr>
        <w:t>4</w:t>
      </w:r>
    </w:p>
    <w:p w:rsidR="00FC4BEB" w:rsidRPr="00312B07" w:rsidRDefault="00FC4BEB" w:rsidP="00FC4BEB">
      <w:pPr>
        <w:jc w:val="both"/>
        <w:rPr>
          <w:rFonts w:ascii="Tahoma" w:hAnsi="Tahoma" w:cs="Tahoma"/>
          <w:sz w:val="22"/>
          <w:szCs w:val="22"/>
        </w:rPr>
      </w:pPr>
      <w:r w:rsidRPr="00312B07">
        <w:rPr>
          <w:rFonts w:ascii="Tahoma" w:hAnsi="Tahoma" w:cs="Tahoma"/>
          <w:sz w:val="22"/>
          <w:szCs w:val="22"/>
        </w:rPr>
        <w:t xml:space="preserve">Ο Δήμαρχος του Δήμου Δέλτα προκηρύσσει </w:t>
      </w:r>
      <w:r w:rsidRPr="009225E4">
        <w:rPr>
          <w:rFonts w:ascii="Tahoma" w:hAnsi="Tahoma" w:cs="Tahoma"/>
          <w:b/>
          <w:sz w:val="22"/>
          <w:szCs w:val="22"/>
        </w:rPr>
        <w:t xml:space="preserve">ΕΠΑΝΑΛΗΠΤΙΚΟ πρόχειρο </w:t>
      </w:r>
      <w:r>
        <w:rPr>
          <w:rFonts w:ascii="Tahoma" w:hAnsi="Tahoma" w:cs="Tahoma"/>
          <w:b/>
          <w:sz w:val="22"/>
          <w:szCs w:val="22"/>
        </w:rPr>
        <w:t xml:space="preserve">δημόσιο </w:t>
      </w:r>
      <w:r w:rsidRPr="009225E4">
        <w:rPr>
          <w:rFonts w:ascii="Tahoma" w:hAnsi="Tahoma" w:cs="Tahoma"/>
          <w:b/>
          <w:sz w:val="22"/>
          <w:szCs w:val="22"/>
        </w:rPr>
        <w:t>διαγωνισμό</w:t>
      </w:r>
      <w:r w:rsidRPr="00312B07">
        <w:rPr>
          <w:rFonts w:ascii="Tahoma" w:hAnsi="Tahoma" w:cs="Tahoma"/>
          <w:sz w:val="22"/>
          <w:szCs w:val="22"/>
        </w:rPr>
        <w:t xml:space="preserve"> </w:t>
      </w:r>
      <w:r>
        <w:rPr>
          <w:rFonts w:ascii="Tahoma" w:hAnsi="Tahoma" w:cs="Tahoma"/>
          <w:sz w:val="22"/>
          <w:szCs w:val="22"/>
        </w:rPr>
        <w:t xml:space="preserve">σύμφωνα με την υπ. </w:t>
      </w:r>
      <w:proofErr w:type="spellStart"/>
      <w:r>
        <w:rPr>
          <w:rFonts w:ascii="Tahoma" w:hAnsi="Tahoma" w:cs="Tahoma"/>
          <w:sz w:val="22"/>
          <w:szCs w:val="22"/>
        </w:rPr>
        <w:t>αριθμ</w:t>
      </w:r>
      <w:proofErr w:type="spellEnd"/>
      <w:r>
        <w:rPr>
          <w:rFonts w:ascii="Tahoma" w:hAnsi="Tahoma" w:cs="Tahoma"/>
          <w:sz w:val="22"/>
          <w:szCs w:val="22"/>
        </w:rPr>
        <w:t xml:space="preserve">. </w:t>
      </w:r>
      <w:r w:rsidRPr="00713949">
        <w:rPr>
          <w:rFonts w:ascii="Tahoma" w:hAnsi="Tahoma" w:cs="Tahoma"/>
          <w:b/>
          <w:sz w:val="22"/>
          <w:szCs w:val="22"/>
        </w:rPr>
        <w:t>28/2015</w:t>
      </w:r>
      <w:r>
        <w:rPr>
          <w:rFonts w:ascii="Tahoma" w:hAnsi="Tahoma" w:cs="Tahoma"/>
          <w:sz w:val="22"/>
          <w:szCs w:val="22"/>
        </w:rPr>
        <w:t xml:space="preserve"> απόφαση Οικονομικής Επιτροπής </w:t>
      </w:r>
      <w:r w:rsidRPr="00312B07">
        <w:rPr>
          <w:rFonts w:ascii="Tahoma" w:hAnsi="Tahoma" w:cs="Tahoma"/>
          <w:sz w:val="22"/>
          <w:szCs w:val="22"/>
        </w:rPr>
        <w:t xml:space="preserve">με σφραγισμένες προσφορές και με κριτήριο κατακύρωσης τη χαμηλότερη τιμή, σύμφωνα με την υπ’ </w:t>
      </w:r>
      <w:proofErr w:type="spellStart"/>
      <w:r w:rsidRPr="00312B07">
        <w:rPr>
          <w:rFonts w:ascii="Tahoma" w:hAnsi="Tahoma" w:cs="Tahoma"/>
          <w:sz w:val="22"/>
          <w:szCs w:val="22"/>
        </w:rPr>
        <w:t>αριθμ</w:t>
      </w:r>
      <w:proofErr w:type="spellEnd"/>
      <w:r w:rsidRPr="00312B07">
        <w:rPr>
          <w:rFonts w:ascii="Tahoma" w:hAnsi="Tahoma" w:cs="Tahoma"/>
          <w:sz w:val="22"/>
          <w:szCs w:val="22"/>
        </w:rPr>
        <w:t xml:space="preserve">.: 11389/1993 Υπ. Απόφαση (ΦΕΚ Β’ 185/23-3-93) “Περί ενιαίου κανονισμού προμηθειών </w:t>
      </w:r>
      <w:r w:rsidRPr="00312B07">
        <w:rPr>
          <w:rFonts w:ascii="Tahoma" w:hAnsi="Tahoma" w:cs="Tahoma"/>
          <w:sz w:val="22"/>
          <w:szCs w:val="22"/>
          <w:lang w:val="en-US"/>
        </w:rPr>
        <w:t>OTA</w:t>
      </w:r>
      <w:r w:rsidRPr="00312B07">
        <w:rPr>
          <w:rFonts w:ascii="Tahoma" w:hAnsi="Tahoma" w:cs="Tahoma"/>
          <w:sz w:val="22"/>
          <w:szCs w:val="22"/>
        </w:rPr>
        <w:t>”,</w:t>
      </w:r>
      <w:r w:rsidRPr="00797CE8">
        <w:rPr>
          <w:rFonts w:ascii="Tahoma" w:hAnsi="Tahoma" w:cs="Tahoma"/>
          <w:sz w:val="22"/>
          <w:szCs w:val="22"/>
        </w:rPr>
        <w:t xml:space="preserve"> </w:t>
      </w:r>
      <w:r w:rsidRPr="00312B07">
        <w:rPr>
          <w:rFonts w:ascii="Tahoma" w:hAnsi="Tahoma" w:cs="Tahoma"/>
          <w:sz w:val="22"/>
          <w:szCs w:val="22"/>
        </w:rPr>
        <w:t>για</w:t>
      </w:r>
      <w:r w:rsidRPr="00797CE8">
        <w:rPr>
          <w:rFonts w:ascii="Tahoma" w:hAnsi="Tahoma" w:cs="Tahoma"/>
          <w:sz w:val="22"/>
          <w:szCs w:val="22"/>
        </w:rPr>
        <w:t xml:space="preserve"> </w:t>
      </w:r>
      <w:r w:rsidRPr="00312B07">
        <w:rPr>
          <w:rFonts w:ascii="Tahoma" w:hAnsi="Tahoma" w:cs="Tahoma"/>
          <w:sz w:val="22"/>
          <w:szCs w:val="22"/>
        </w:rPr>
        <w:t>την</w:t>
      </w:r>
      <w:r w:rsidRPr="00D04104">
        <w:rPr>
          <w:rFonts w:ascii="Tahoma" w:hAnsi="Tahoma" w:cs="Tahoma"/>
          <w:sz w:val="22"/>
          <w:szCs w:val="22"/>
        </w:rPr>
        <w:t xml:space="preserve"> </w:t>
      </w:r>
      <w:r>
        <w:rPr>
          <w:rFonts w:ascii="Tahoma" w:hAnsi="Tahoma" w:cs="Tahoma"/>
          <w:sz w:val="22"/>
          <w:szCs w:val="22"/>
        </w:rPr>
        <w:t>«</w:t>
      </w:r>
      <w:r>
        <w:rPr>
          <w:rFonts w:ascii="Tahoma" w:hAnsi="Tahoma" w:cs="Tahoma"/>
          <w:b/>
          <w:sz w:val="22"/>
          <w:szCs w:val="22"/>
        </w:rPr>
        <w:t>Προμήθεια</w:t>
      </w:r>
      <w:r w:rsidRPr="005E061F">
        <w:rPr>
          <w:rFonts w:ascii="Tahoma" w:hAnsi="Tahoma" w:cs="Tahoma"/>
          <w:b/>
          <w:sz w:val="22"/>
          <w:szCs w:val="22"/>
        </w:rPr>
        <w:t xml:space="preserve"> </w:t>
      </w:r>
      <w:r>
        <w:rPr>
          <w:rFonts w:ascii="Tahoma" w:hAnsi="Tahoma" w:cs="Tahoma"/>
          <w:b/>
          <w:sz w:val="22"/>
          <w:szCs w:val="22"/>
        </w:rPr>
        <w:t xml:space="preserve">Λογισμικού 2014» </w:t>
      </w:r>
      <w:r w:rsidRPr="000A756B">
        <w:rPr>
          <w:rFonts w:ascii="Tahoma" w:hAnsi="Tahoma" w:cs="Tahoma"/>
          <w:sz w:val="22"/>
          <w:szCs w:val="22"/>
        </w:rPr>
        <w:t>του Δ</w:t>
      </w:r>
      <w:r w:rsidRPr="000A756B">
        <w:rPr>
          <w:rFonts w:ascii="Tahoma" w:hAnsi="Tahoma" w:cs="Tahoma"/>
          <w:color w:val="000000"/>
          <w:sz w:val="22"/>
          <w:szCs w:val="22"/>
        </w:rPr>
        <w:t>ήμου Δέλτ</w:t>
      </w:r>
      <w:r>
        <w:rPr>
          <w:rFonts w:ascii="Tahoma" w:hAnsi="Tahoma" w:cs="Tahoma"/>
          <w:color w:val="000000"/>
          <w:sz w:val="22"/>
          <w:szCs w:val="22"/>
        </w:rPr>
        <w:t>α</w:t>
      </w:r>
      <w:r>
        <w:rPr>
          <w:rFonts w:ascii="Tahoma" w:hAnsi="Tahoma" w:cs="Tahoma"/>
          <w:sz w:val="22"/>
          <w:szCs w:val="22"/>
        </w:rPr>
        <w:t xml:space="preserve">, </w:t>
      </w:r>
      <w:r w:rsidRPr="00C85AFF">
        <w:rPr>
          <w:rFonts w:ascii="Tahoma" w:hAnsi="Tahoma" w:cs="Tahoma"/>
          <w:b/>
          <w:sz w:val="22"/>
          <w:szCs w:val="22"/>
        </w:rPr>
        <w:t xml:space="preserve">και συγκεκριμένα μόνο για την </w:t>
      </w:r>
      <w:r w:rsidRPr="00C85AFF">
        <w:rPr>
          <w:rFonts w:ascii="Tahoma" w:hAnsi="Tahoma" w:cs="Tahoma"/>
          <w:b/>
          <w:sz w:val="22"/>
          <w:szCs w:val="22"/>
          <w:u w:val="single"/>
        </w:rPr>
        <w:t>ΟΜΑΔΑ Β. προϋπολογισμού 7.995,00</w:t>
      </w:r>
      <w:r>
        <w:rPr>
          <w:rFonts w:ascii="Tahoma" w:hAnsi="Tahoma" w:cs="Tahoma"/>
          <w:b/>
          <w:sz w:val="22"/>
          <w:szCs w:val="22"/>
          <w:u w:val="single"/>
        </w:rPr>
        <w:t xml:space="preserve"> €</w:t>
      </w:r>
      <w:r w:rsidRPr="00C85AFF">
        <w:rPr>
          <w:rFonts w:ascii="Tahoma" w:hAnsi="Tahoma" w:cs="Tahoma"/>
          <w:b/>
          <w:sz w:val="22"/>
          <w:szCs w:val="22"/>
          <w:u w:val="single"/>
        </w:rPr>
        <w:t xml:space="preserve"> με ΦΠΑ και την ΟΜΑΔΑ Γ. προϋπολογισμού 6.654,30</w:t>
      </w:r>
      <w:r>
        <w:rPr>
          <w:rFonts w:ascii="Tahoma" w:hAnsi="Tahoma" w:cs="Tahoma"/>
          <w:b/>
          <w:sz w:val="22"/>
          <w:szCs w:val="22"/>
          <w:u w:val="single"/>
        </w:rPr>
        <w:t xml:space="preserve"> €</w:t>
      </w:r>
      <w:r w:rsidRPr="00C85AFF">
        <w:rPr>
          <w:rFonts w:ascii="Tahoma" w:hAnsi="Tahoma" w:cs="Tahoma"/>
          <w:b/>
          <w:sz w:val="22"/>
          <w:szCs w:val="22"/>
          <w:u w:val="single"/>
        </w:rPr>
        <w:t xml:space="preserve"> με ΦΠΑ</w:t>
      </w:r>
      <w:r w:rsidRPr="00D04104">
        <w:rPr>
          <w:rFonts w:ascii="Tahoma" w:hAnsi="Tahoma" w:cs="Tahoma"/>
          <w:b/>
          <w:color w:val="000000"/>
          <w:sz w:val="22"/>
          <w:szCs w:val="22"/>
        </w:rPr>
        <w:t xml:space="preserve"> </w:t>
      </w:r>
      <w:r>
        <w:rPr>
          <w:rFonts w:ascii="Tahoma" w:hAnsi="Tahoma" w:cs="Tahoma"/>
          <w:b/>
          <w:color w:val="000000"/>
          <w:sz w:val="22"/>
          <w:szCs w:val="22"/>
        </w:rPr>
        <w:t>.</w:t>
      </w:r>
      <w:r w:rsidRPr="00312B07">
        <w:rPr>
          <w:rFonts w:ascii="Tahoma" w:hAnsi="Tahoma" w:cs="Tahoma"/>
          <w:sz w:val="22"/>
          <w:szCs w:val="22"/>
        </w:rPr>
        <w:t xml:space="preserve">  </w:t>
      </w:r>
    </w:p>
    <w:p w:rsidR="00FC4BEB" w:rsidRPr="00312B07" w:rsidRDefault="00FC4BEB" w:rsidP="00FC4BEB">
      <w:pPr>
        <w:jc w:val="both"/>
        <w:rPr>
          <w:rFonts w:ascii="Tahoma" w:hAnsi="Tahoma" w:cs="Tahoma"/>
          <w:sz w:val="22"/>
          <w:szCs w:val="22"/>
        </w:rPr>
      </w:pPr>
      <w:r w:rsidRPr="00312B07">
        <w:rPr>
          <w:rFonts w:ascii="Tahoma" w:hAnsi="Tahoma" w:cs="Tahoma"/>
          <w:sz w:val="22"/>
          <w:szCs w:val="22"/>
        </w:rPr>
        <w:t>Ο ενδεικτικός προϋπολογισμός της δημοπρατούμενης προμήθειας ανέρχεται στο ποσό των</w:t>
      </w:r>
      <w:r>
        <w:rPr>
          <w:rFonts w:ascii="Tahoma" w:hAnsi="Tahoma" w:cs="Tahoma"/>
          <w:sz w:val="22"/>
          <w:szCs w:val="22"/>
        </w:rPr>
        <w:t xml:space="preserve"> </w:t>
      </w:r>
      <w:r w:rsidRPr="009225E4">
        <w:rPr>
          <w:rFonts w:ascii="Tahoma" w:hAnsi="Tahoma" w:cs="Tahoma"/>
          <w:b/>
          <w:sz w:val="22"/>
          <w:szCs w:val="22"/>
        </w:rPr>
        <w:t>14.649,30</w:t>
      </w:r>
      <w:r w:rsidRPr="00D04104">
        <w:rPr>
          <w:rFonts w:ascii="Tahoma" w:hAnsi="Tahoma" w:cs="Tahoma"/>
          <w:b/>
          <w:color w:val="FF0000"/>
          <w:sz w:val="22"/>
          <w:szCs w:val="22"/>
        </w:rPr>
        <w:t xml:space="preserve"> </w:t>
      </w:r>
      <w:r w:rsidRPr="00D04104">
        <w:rPr>
          <w:rFonts w:ascii="Tahoma" w:hAnsi="Tahoma" w:cs="Tahoma"/>
          <w:b/>
          <w:sz w:val="22"/>
          <w:szCs w:val="22"/>
        </w:rPr>
        <w:t>Ευρώ</w:t>
      </w:r>
      <w:r w:rsidRPr="00780136">
        <w:rPr>
          <w:rFonts w:ascii="Tahoma" w:hAnsi="Tahoma" w:cs="Tahoma"/>
          <w:sz w:val="22"/>
          <w:szCs w:val="22"/>
        </w:rPr>
        <w:t>,</w:t>
      </w:r>
      <w:r w:rsidRPr="00312B07">
        <w:rPr>
          <w:rFonts w:ascii="Tahoma" w:hAnsi="Tahoma" w:cs="Tahoma"/>
          <w:sz w:val="22"/>
          <w:szCs w:val="22"/>
        </w:rPr>
        <w:t xml:space="preserve"> στο οποίο συμπεριλαμβάνεται ΦΠΑ  23%.</w:t>
      </w:r>
    </w:p>
    <w:p w:rsidR="00FC4BEB" w:rsidRPr="00312B07" w:rsidRDefault="00FC4BEB" w:rsidP="00FC4BEB">
      <w:pPr>
        <w:jc w:val="both"/>
        <w:rPr>
          <w:rFonts w:ascii="Tahoma" w:hAnsi="Tahoma" w:cs="Tahoma"/>
          <w:sz w:val="22"/>
          <w:szCs w:val="22"/>
        </w:rPr>
      </w:pPr>
      <w:r w:rsidRPr="00312B07">
        <w:rPr>
          <w:rFonts w:ascii="Tahoma" w:hAnsi="Tahoma" w:cs="Tahoma"/>
          <w:sz w:val="22"/>
          <w:szCs w:val="22"/>
        </w:rPr>
        <w:t>Η χρηματοδότηση της προμήθειας θα γίνει από</w:t>
      </w:r>
      <w:r w:rsidRPr="00497EA0">
        <w:rPr>
          <w:rFonts w:ascii="Tahoma" w:hAnsi="Tahoma" w:cs="Tahoma"/>
          <w:sz w:val="22"/>
          <w:szCs w:val="22"/>
        </w:rPr>
        <w:t xml:space="preserve"> </w:t>
      </w:r>
      <w:r>
        <w:rPr>
          <w:rFonts w:ascii="Tahoma" w:hAnsi="Tahoma" w:cs="Tahoma"/>
          <w:sz w:val="22"/>
          <w:szCs w:val="22"/>
        </w:rPr>
        <w:t>ιδίους πόρους- τακτικά ανταποδοτικά</w:t>
      </w:r>
      <w:r w:rsidRPr="00312B07">
        <w:rPr>
          <w:rFonts w:ascii="Tahoma" w:hAnsi="Tahoma" w:cs="Tahoma"/>
          <w:sz w:val="22"/>
          <w:szCs w:val="22"/>
        </w:rPr>
        <w:t>.</w:t>
      </w:r>
    </w:p>
    <w:p w:rsidR="00FC4BEB" w:rsidRPr="00312B07" w:rsidRDefault="00FC4BEB" w:rsidP="00FC4BEB">
      <w:pPr>
        <w:jc w:val="both"/>
        <w:rPr>
          <w:rFonts w:ascii="Tahoma" w:hAnsi="Tahoma" w:cs="Tahoma"/>
          <w:sz w:val="22"/>
          <w:szCs w:val="22"/>
        </w:rPr>
      </w:pPr>
      <w:r w:rsidRPr="00312B07">
        <w:rPr>
          <w:rFonts w:ascii="Tahoma" w:hAnsi="Tahoma" w:cs="Tahoma"/>
          <w:sz w:val="22"/>
          <w:szCs w:val="22"/>
        </w:rPr>
        <w:t xml:space="preserve">Ο διαγωνισμός θα διεξαχθεί στο Δημοτικό Κατάστημα του Δήμου Δέλτα, στην </w:t>
      </w:r>
      <w:r>
        <w:rPr>
          <w:rFonts w:ascii="Tahoma" w:hAnsi="Tahoma" w:cs="Tahoma"/>
          <w:sz w:val="22"/>
          <w:szCs w:val="22"/>
        </w:rPr>
        <w:t>Π</w:t>
      </w:r>
      <w:r w:rsidRPr="00312B07">
        <w:rPr>
          <w:rFonts w:ascii="Tahoma" w:hAnsi="Tahoma" w:cs="Tahoma"/>
          <w:sz w:val="22"/>
          <w:szCs w:val="22"/>
        </w:rPr>
        <w:t xml:space="preserve">λατεία Δημοκρατίας, </w:t>
      </w:r>
      <w:proofErr w:type="spellStart"/>
      <w:r w:rsidRPr="00312B07">
        <w:rPr>
          <w:rFonts w:ascii="Tahoma" w:hAnsi="Tahoma" w:cs="Tahoma"/>
          <w:sz w:val="22"/>
          <w:szCs w:val="22"/>
        </w:rPr>
        <w:t>Σίνδος</w:t>
      </w:r>
      <w:proofErr w:type="spellEnd"/>
      <w:r w:rsidRPr="00312B07">
        <w:rPr>
          <w:rFonts w:ascii="Tahoma" w:hAnsi="Tahoma" w:cs="Tahoma"/>
          <w:sz w:val="22"/>
          <w:szCs w:val="22"/>
        </w:rPr>
        <w:t xml:space="preserve"> Θεσσαλονίκης, στις</w:t>
      </w:r>
      <w:r w:rsidRPr="00620680">
        <w:rPr>
          <w:rFonts w:ascii="Tahoma" w:hAnsi="Tahoma" w:cs="Tahoma"/>
          <w:sz w:val="22"/>
          <w:szCs w:val="22"/>
        </w:rPr>
        <w:t xml:space="preserve"> </w:t>
      </w:r>
      <w:r>
        <w:rPr>
          <w:rFonts w:ascii="Tahoma" w:hAnsi="Tahoma" w:cs="Tahoma"/>
          <w:b/>
          <w:sz w:val="22"/>
          <w:szCs w:val="22"/>
        </w:rPr>
        <w:t>04</w:t>
      </w:r>
      <w:r w:rsidRPr="00620680">
        <w:rPr>
          <w:rFonts w:ascii="Tahoma" w:hAnsi="Tahoma" w:cs="Tahoma"/>
          <w:b/>
          <w:sz w:val="22"/>
          <w:szCs w:val="22"/>
        </w:rPr>
        <w:t>/</w:t>
      </w:r>
      <w:r>
        <w:rPr>
          <w:rFonts w:ascii="Tahoma" w:hAnsi="Tahoma" w:cs="Tahoma"/>
          <w:b/>
          <w:sz w:val="22"/>
          <w:szCs w:val="22"/>
        </w:rPr>
        <w:t>03</w:t>
      </w:r>
      <w:r w:rsidRPr="00620680">
        <w:rPr>
          <w:rFonts w:ascii="Tahoma" w:hAnsi="Tahoma" w:cs="Tahoma"/>
          <w:b/>
          <w:sz w:val="22"/>
          <w:szCs w:val="22"/>
        </w:rPr>
        <w:t>/201</w:t>
      </w:r>
      <w:r>
        <w:rPr>
          <w:rFonts w:ascii="Tahoma" w:hAnsi="Tahoma" w:cs="Tahoma"/>
          <w:b/>
          <w:sz w:val="22"/>
          <w:szCs w:val="22"/>
        </w:rPr>
        <w:t>5</w:t>
      </w:r>
      <w:r w:rsidRPr="00620680">
        <w:rPr>
          <w:rFonts w:ascii="Tahoma" w:hAnsi="Tahoma" w:cs="Tahoma"/>
          <w:b/>
          <w:sz w:val="22"/>
          <w:szCs w:val="22"/>
        </w:rPr>
        <w:t xml:space="preserve">, ημέρα </w:t>
      </w:r>
      <w:r>
        <w:rPr>
          <w:rFonts w:ascii="Tahoma" w:hAnsi="Tahoma" w:cs="Tahoma"/>
          <w:b/>
          <w:sz w:val="22"/>
          <w:szCs w:val="22"/>
        </w:rPr>
        <w:t>Τετάρτη</w:t>
      </w:r>
      <w:r w:rsidRPr="00620680">
        <w:rPr>
          <w:rFonts w:ascii="Tahoma" w:hAnsi="Tahoma" w:cs="Tahoma"/>
          <w:b/>
          <w:sz w:val="22"/>
          <w:szCs w:val="22"/>
        </w:rPr>
        <w:t xml:space="preserve"> και ώρα </w:t>
      </w:r>
      <w:r>
        <w:rPr>
          <w:rFonts w:ascii="Tahoma" w:hAnsi="Tahoma" w:cs="Tahoma"/>
          <w:b/>
          <w:sz w:val="22"/>
          <w:szCs w:val="22"/>
        </w:rPr>
        <w:t>10</w:t>
      </w:r>
      <w:r w:rsidRPr="00620680">
        <w:rPr>
          <w:rFonts w:ascii="Tahoma" w:hAnsi="Tahoma" w:cs="Tahoma"/>
          <w:b/>
          <w:sz w:val="22"/>
          <w:szCs w:val="22"/>
        </w:rPr>
        <w:t xml:space="preserve">.00. </w:t>
      </w:r>
      <w:proofErr w:type="spellStart"/>
      <w:r w:rsidRPr="00620680">
        <w:rPr>
          <w:rFonts w:ascii="Tahoma" w:hAnsi="Tahoma" w:cs="Tahoma"/>
          <w:b/>
          <w:sz w:val="22"/>
          <w:szCs w:val="22"/>
        </w:rPr>
        <w:t>π.μ</w:t>
      </w:r>
      <w:proofErr w:type="spellEnd"/>
      <w:r w:rsidRPr="00620680">
        <w:rPr>
          <w:rFonts w:ascii="Tahoma" w:hAnsi="Tahoma" w:cs="Tahoma"/>
          <w:b/>
          <w:sz w:val="22"/>
          <w:szCs w:val="22"/>
        </w:rPr>
        <w:t>.</w:t>
      </w:r>
      <w:r w:rsidRPr="00312B07">
        <w:rPr>
          <w:rFonts w:ascii="Tahoma" w:hAnsi="Tahoma" w:cs="Tahoma"/>
          <w:sz w:val="22"/>
          <w:szCs w:val="22"/>
        </w:rPr>
        <w:t xml:space="preserve"> (ώρα λήξης παράδοσης προσφορών), ενώπιον της αρμόδιας Επιτροπής διεξαγωγής διαγωνισμών.</w:t>
      </w:r>
    </w:p>
    <w:p w:rsidR="00FC4BEB" w:rsidRPr="00312B07" w:rsidRDefault="00FC4BEB" w:rsidP="00FC4BEB">
      <w:pPr>
        <w:jc w:val="both"/>
        <w:rPr>
          <w:rFonts w:ascii="Tahoma" w:hAnsi="Tahoma" w:cs="Tahoma"/>
          <w:sz w:val="22"/>
          <w:szCs w:val="22"/>
        </w:rPr>
      </w:pPr>
      <w:r w:rsidRPr="00312B07">
        <w:rPr>
          <w:rFonts w:ascii="Tahoma" w:hAnsi="Tahoma" w:cs="Tahoma"/>
          <w:sz w:val="22"/>
          <w:szCs w:val="22"/>
        </w:rPr>
        <w:t>Οι προσφορές θα κατατεθούν στην επιτροπή διενέργειας του διαγωνισμού, όπως προβλέπεται από την διακήρυξη, στον παραπάνω χρόνο και τόπο, συνταγμένες στην ελληνική γλώσσα.</w:t>
      </w:r>
    </w:p>
    <w:p w:rsidR="00FC4BEB" w:rsidRPr="00312B07" w:rsidRDefault="00FC4BEB" w:rsidP="00FC4BEB">
      <w:pPr>
        <w:jc w:val="both"/>
        <w:rPr>
          <w:rFonts w:ascii="Tahoma" w:hAnsi="Tahoma" w:cs="Tahoma"/>
          <w:sz w:val="22"/>
          <w:szCs w:val="22"/>
        </w:rPr>
      </w:pPr>
      <w:r w:rsidRPr="00312B07">
        <w:rPr>
          <w:rFonts w:ascii="Tahoma" w:hAnsi="Tahoma" w:cs="Tahoma"/>
          <w:sz w:val="22"/>
          <w:szCs w:val="22"/>
        </w:rPr>
        <w:t>Στις προσφορές θα αναφέρεται η τιμή των προσφερόμενων ειδών σε Ευρώ, με κρατήσεις και χωρίς ΦΠΑ.</w:t>
      </w:r>
    </w:p>
    <w:p w:rsidR="00FC4BEB" w:rsidRPr="001F68BE" w:rsidRDefault="00FC4BEB" w:rsidP="00FC4BEB">
      <w:pPr>
        <w:spacing w:line="240" w:lineRule="atLeast"/>
        <w:jc w:val="both"/>
        <w:rPr>
          <w:rFonts w:ascii="Tahoma" w:hAnsi="Tahoma" w:cs="Tahoma"/>
          <w:color w:val="FF0000"/>
          <w:sz w:val="22"/>
          <w:szCs w:val="22"/>
        </w:rPr>
      </w:pPr>
      <w:r w:rsidRPr="00AA6713">
        <w:rPr>
          <w:rFonts w:ascii="Tahoma" w:hAnsi="Tahoma" w:cs="Tahoma"/>
          <w:b/>
          <w:sz w:val="22"/>
          <w:szCs w:val="22"/>
          <w:u w:val="single"/>
        </w:rPr>
        <w:t>Εγγυητική επιστολή συμμετοχής</w:t>
      </w:r>
      <w:r w:rsidRPr="00523C59">
        <w:rPr>
          <w:rFonts w:ascii="Tahoma" w:hAnsi="Tahoma" w:cs="Tahoma"/>
          <w:sz w:val="22"/>
          <w:szCs w:val="22"/>
        </w:rPr>
        <w:t xml:space="preserve"> στο διαγωνισμό που είναι </w:t>
      </w:r>
      <w:r>
        <w:rPr>
          <w:rFonts w:ascii="Tahoma" w:hAnsi="Tahoma" w:cs="Tahoma"/>
          <w:sz w:val="22"/>
          <w:szCs w:val="22"/>
        </w:rPr>
        <w:t xml:space="preserve">ίση με </w:t>
      </w:r>
      <w:r w:rsidRPr="00523C59">
        <w:rPr>
          <w:rFonts w:ascii="Tahoma" w:hAnsi="Tahoma" w:cs="Tahoma"/>
          <w:sz w:val="22"/>
          <w:szCs w:val="22"/>
        </w:rPr>
        <w:t xml:space="preserve">το </w:t>
      </w:r>
      <w:r>
        <w:rPr>
          <w:rFonts w:ascii="Tahoma" w:hAnsi="Tahoma" w:cs="Tahoma"/>
          <w:sz w:val="22"/>
          <w:szCs w:val="22"/>
        </w:rPr>
        <w:t>2</w:t>
      </w:r>
      <w:r w:rsidRPr="00523C59">
        <w:rPr>
          <w:rFonts w:ascii="Tahoma" w:hAnsi="Tahoma" w:cs="Tahoma"/>
          <w:sz w:val="22"/>
          <w:szCs w:val="22"/>
        </w:rPr>
        <w:t xml:space="preserve">% </w:t>
      </w:r>
      <w:r w:rsidRPr="00EC4963">
        <w:rPr>
          <w:rFonts w:ascii="Tahoma" w:hAnsi="Tahoma" w:cs="Tahoma"/>
          <w:sz w:val="22"/>
          <w:szCs w:val="22"/>
        </w:rPr>
        <w:t xml:space="preserve">της </w:t>
      </w:r>
      <w:proofErr w:type="spellStart"/>
      <w:r>
        <w:rPr>
          <w:rFonts w:ascii="Tahoma" w:hAnsi="Tahoma" w:cs="Tahoma"/>
          <w:sz w:val="22"/>
          <w:szCs w:val="22"/>
        </w:rPr>
        <w:t>προεκτιμώμενης</w:t>
      </w:r>
      <w:proofErr w:type="spellEnd"/>
      <w:r w:rsidRPr="00EC4963">
        <w:rPr>
          <w:rFonts w:ascii="Tahoma" w:hAnsi="Tahoma" w:cs="Tahoma"/>
          <w:sz w:val="22"/>
          <w:szCs w:val="22"/>
        </w:rPr>
        <w:t xml:space="preserve"> </w:t>
      </w:r>
      <w:r>
        <w:rPr>
          <w:rFonts w:ascii="Tahoma" w:hAnsi="Tahoma" w:cs="Tahoma"/>
          <w:sz w:val="22"/>
          <w:szCs w:val="22"/>
        </w:rPr>
        <w:t xml:space="preserve">αξίας εκτός </w:t>
      </w:r>
      <w:r w:rsidRPr="00EC4963">
        <w:rPr>
          <w:rFonts w:ascii="Tahoma" w:hAnsi="Tahoma" w:cs="Tahoma"/>
          <w:sz w:val="22"/>
          <w:szCs w:val="22"/>
        </w:rPr>
        <w:t>Φ.Π.Α</w:t>
      </w:r>
      <w:r>
        <w:rPr>
          <w:rFonts w:ascii="Tahoma" w:hAnsi="Tahoma" w:cs="Tahoma"/>
          <w:sz w:val="22"/>
          <w:szCs w:val="22"/>
        </w:rPr>
        <w:t xml:space="preserve">, </w:t>
      </w:r>
      <w:r w:rsidRPr="00364602">
        <w:rPr>
          <w:rFonts w:ascii="Tahoma" w:hAnsi="Tahoma" w:cs="Tahoma"/>
          <w:sz w:val="22"/>
          <w:szCs w:val="22"/>
        </w:rPr>
        <w:t xml:space="preserve">δηλαδή  </w:t>
      </w:r>
      <w:proofErr w:type="spellStart"/>
      <w:r w:rsidRPr="00350B69">
        <w:rPr>
          <w:rFonts w:ascii="Tahoma" w:hAnsi="Tahoma" w:cs="Tahoma"/>
          <w:sz w:val="22"/>
          <w:szCs w:val="22"/>
        </w:rPr>
        <w:t>δηλαδή</w:t>
      </w:r>
      <w:proofErr w:type="spellEnd"/>
      <w:r w:rsidRPr="00350B69">
        <w:rPr>
          <w:rFonts w:ascii="Tahoma" w:hAnsi="Tahoma" w:cs="Tahoma"/>
          <w:sz w:val="22"/>
          <w:szCs w:val="22"/>
        </w:rPr>
        <w:t xml:space="preserve">  </w:t>
      </w:r>
      <w:r>
        <w:rPr>
          <w:rFonts w:ascii="Tahoma" w:hAnsi="Tahoma" w:cs="Tahoma"/>
          <w:b/>
          <w:sz w:val="22"/>
          <w:szCs w:val="22"/>
        </w:rPr>
        <w:t>238,20</w:t>
      </w:r>
      <w:r w:rsidRPr="00350B69">
        <w:rPr>
          <w:rFonts w:ascii="Tahoma" w:hAnsi="Tahoma" w:cs="Tahoma"/>
          <w:b/>
          <w:sz w:val="22"/>
          <w:szCs w:val="22"/>
        </w:rPr>
        <w:t xml:space="preserve"> €</w:t>
      </w:r>
      <w:r w:rsidRPr="00350B69">
        <w:rPr>
          <w:rFonts w:ascii="Tahoma" w:hAnsi="Tahoma" w:cs="Tahoma"/>
          <w:sz w:val="22"/>
          <w:szCs w:val="22"/>
        </w:rPr>
        <w:t xml:space="preserve"> ( </w:t>
      </w:r>
      <w:r>
        <w:rPr>
          <w:rFonts w:ascii="Tahoma" w:hAnsi="Tahoma" w:cs="Tahoma"/>
          <w:b/>
          <w:sz w:val="22"/>
          <w:szCs w:val="22"/>
        </w:rPr>
        <w:t xml:space="preserve">11.910,00 </w:t>
      </w:r>
      <w:r w:rsidRPr="00350B69">
        <w:rPr>
          <w:rFonts w:ascii="Tahoma" w:hAnsi="Tahoma" w:cs="Tahoma"/>
          <w:b/>
          <w:sz w:val="22"/>
          <w:szCs w:val="22"/>
        </w:rPr>
        <w:t>€  Χ 2%).</w:t>
      </w:r>
      <w:r w:rsidRPr="00350B69">
        <w:rPr>
          <w:rFonts w:ascii="Tahoma" w:hAnsi="Tahoma" w:cs="Tahoma"/>
          <w:sz w:val="22"/>
          <w:szCs w:val="22"/>
        </w:rPr>
        <w:t xml:space="preserve">  </w:t>
      </w:r>
      <w:r w:rsidRPr="00EC4963">
        <w:rPr>
          <w:rFonts w:ascii="Tahoma" w:hAnsi="Tahoma" w:cs="Tahoma"/>
          <w:sz w:val="22"/>
          <w:szCs w:val="22"/>
        </w:rPr>
        <w:t xml:space="preserve">Όταν η προσφορά αφορά μέρος μόνο των προς προμήθεια ειδών, γίνεται δεκτή εγγύηση που καλύπτει το προαναφερθέν ποσοστό </w:t>
      </w:r>
      <w:r>
        <w:rPr>
          <w:rFonts w:ascii="Tahoma" w:hAnsi="Tahoma" w:cs="Tahoma"/>
          <w:sz w:val="22"/>
          <w:szCs w:val="22"/>
        </w:rPr>
        <w:t>2</w:t>
      </w:r>
      <w:r w:rsidRPr="00EC4963">
        <w:rPr>
          <w:rFonts w:ascii="Tahoma" w:hAnsi="Tahoma" w:cs="Tahoma"/>
          <w:sz w:val="22"/>
          <w:szCs w:val="22"/>
        </w:rPr>
        <w:t xml:space="preserve">% της </w:t>
      </w:r>
      <w:proofErr w:type="spellStart"/>
      <w:r>
        <w:rPr>
          <w:rFonts w:ascii="Tahoma" w:hAnsi="Tahoma" w:cs="Tahoma"/>
          <w:sz w:val="22"/>
          <w:szCs w:val="22"/>
        </w:rPr>
        <w:t>προεκτιμώμενης</w:t>
      </w:r>
      <w:proofErr w:type="spellEnd"/>
      <w:r>
        <w:rPr>
          <w:rFonts w:ascii="Tahoma" w:hAnsi="Tahoma" w:cs="Tahoma"/>
          <w:sz w:val="22"/>
          <w:szCs w:val="22"/>
        </w:rPr>
        <w:t xml:space="preserve"> </w:t>
      </w:r>
      <w:r w:rsidRPr="00EC4963">
        <w:rPr>
          <w:rFonts w:ascii="Tahoma" w:hAnsi="Tahoma" w:cs="Tahoma"/>
          <w:sz w:val="22"/>
          <w:szCs w:val="22"/>
        </w:rPr>
        <w:t xml:space="preserve"> </w:t>
      </w:r>
      <w:r>
        <w:rPr>
          <w:rFonts w:ascii="Tahoma" w:hAnsi="Tahoma" w:cs="Tahoma"/>
          <w:sz w:val="22"/>
          <w:szCs w:val="22"/>
        </w:rPr>
        <w:t>αξίας</w:t>
      </w:r>
      <w:r w:rsidRPr="00276439">
        <w:rPr>
          <w:rFonts w:ascii="Tahoma" w:hAnsi="Tahoma" w:cs="Tahoma"/>
          <w:sz w:val="22"/>
          <w:szCs w:val="22"/>
        </w:rPr>
        <w:t xml:space="preserve"> </w:t>
      </w:r>
      <w:r>
        <w:rPr>
          <w:rFonts w:ascii="Tahoma" w:hAnsi="Tahoma" w:cs="Tahoma"/>
          <w:sz w:val="22"/>
          <w:szCs w:val="22"/>
        </w:rPr>
        <w:t xml:space="preserve">εκτός </w:t>
      </w:r>
      <w:r w:rsidRPr="00EC4963">
        <w:rPr>
          <w:rFonts w:ascii="Tahoma" w:hAnsi="Tahoma" w:cs="Tahoma"/>
          <w:sz w:val="22"/>
          <w:szCs w:val="22"/>
        </w:rPr>
        <w:t>Φ.Π.Α</w:t>
      </w:r>
      <w:r>
        <w:rPr>
          <w:rFonts w:ascii="Tahoma" w:hAnsi="Tahoma" w:cs="Tahoma"/>
          <w:sz w:val="22"/>
          <w:szCs w:val="22"/>
        </w:rPr>
        <w:t xml:space="preserve"> </w:t>
      </w:r>
      <w:r w:rsidRPr="00EC4963">
        <w:rPr>
          <w:rFonts w:ascii="Tahoma" w:hAnsi="Tahoma" w:cs="Tahoma"/>
          <w:sz w:val="22"/>
          <w:szCs w:val="22"/>
        </w:rPr>
        <w:t>της επιμέρους ομάδας</w:t>
      </w:r>
      <w:r w:rsidRPr="001F68BE">
        <w:rPr>
          <w:rFonts w:ascii="Tahoma" w:hAnsi="Tahoma" w:cs="Tahoma"/>
          <w:sz w:val="22"/>
          <w:szCs w:val="22"/>
        </w:rPr>
        <w:t>.</w:t>
      </w:r>
    </w:p>
    <w:p w:rsidR="00FC4BEB" w:rsidRPr="00312B07" w:rsidRDefault="00FC4BEB" w:rsidP="00FC4BEB">
      <w:pPr>
        <w:jc w:val="both"/>
        <w:rPr>
          <w:rFonts w:ascii="Tahoma" w:hAnsi="Tahoma" w:cs="Tahoma"/>
          <w:sz w:val="22"/>
          <w:szCs w:val="22"/>
        </w:rPr>
      </w:pPr>
      <w:r>
        <w:rPr>
          <w:rFonts w:ascii="Tahoma" w:hAnsi="Tahoma" w:cs="Tahoma"/>
          <w:sz w:val="22"/>
          <w:szCs w:val="22"/>
        </w:rPr>
        <w:t xml:space="preserve">Δεκτές γίνονται εγγυητικές επιστολές σύμφωνα με όσα ορίζει το άρθρο 157 παρ.4 του Ν. 4281/14. </w:t>
      </w:r>
      <w:r w:rsidRPr="00312B07">
        <w:rPr>
          <w:rFonts w:ascii="Tahoma" w:hAnsi="Tahoma" w:cs="Tahoma"/>
          <w:sz w:val="22"/>
          <w:szCs w:val="22"/>
        </w:rPr>
        <w:t>Κατά τα λοιπά ισχύουν οι διατάξεις του Άρθρου 26 του ΕΚΠΟΤΑ.</w:t>
      </w:r>
    </w:p>
    <w:p w:rsidR="00FC4BEB" w:rsidRPr="00312B07" w:rsidRDefault="00FC4BEB" w:rsidP="00FC4BEB">
      <w:pPr>
        <w:jc w:val="both"/>
        <w:rPr>
          <w:rFonts w:ascii="Tahoma" w:hAnsi="Tahoma" w:cs="Tahoma"/>
          <w:sz w:val="22"/>
          <w:szCs w:val="22"/>
        </w:rPr>
      </w:pPr>
      <w:r w:rsidRPr="00312B07">
        <w:rPr>
          <w:rFonts w:ascii="Tahoma" w:hAnsi="Tahoma" w:cs="Tahoma"/>
          <w:sz w:val="22"/>
          <w:szCs w:val="22"/>
        </w:rPr>
        <w:t>Δικαίωμα συμμετοχής έχουν:</w:t>
      </w:r>
    </w:p>
    <w:p w:rsidR="00FC4BEB" w:rsidRPr="00312B07" w:rsidRDefault="00FC4BEB" w:rsidP="00FC4BEB">
      <w:pPr>
        <w:jc w:val="both"/>
        <w:rPr>
          <w:rFonts w:ascii="Tahoma" w:hAnsi="Tahoma" w:cs="Tahoma"/>
          <w:sz w:val="22"/>
          <w:szCs w:val="22"/>
        </w:rPr>
      </w:pPr>
      <w:r w:rsidRPr="00312B07">
        <w:rPr>
          <w:rFonts w:ascii="Tahoma" w:hAnsi="Tahoma" w:cs="Tahoma"/>
          <w:sz w:val="22"/>
          <w:szCs w:val="22"/>
        </w:rPr>
        <w:t>Α) Φυσικά πρόσωπα (Έλληνες ή αλλοδαποί).</w:t>
      </w:r>
    </w:p>
    <w:p w:rsidR="00FC4BEB" w:rsidRPr="00312B07" w:rsidRDefault="00FC4BEB" w:rsidP="00FC4BEB">
      <w:pPr>
        <w:jc w:val="both"/>
        <w:rPr>
          <w:rFonts w:ascii="Tahoma" w:hAnsi="Tahoma" w:cs="Tahoma"/>
          <w:sz w:val="22"/>
          <w:szCs w:val="22"/>
        </w:rPr>
      </w:pPr>
      <w:r w:rsidRPr="00312B07">
        <w:rPr>
          <w:rFonts w:ascii="Tahoma" w:hAnsi="Tahoma" w:cs="Tahoma"/>
          <w:sz w:val="22"/>
          <w:szCs w:val="22"/>
        </w:rPr>
        <w:t xml:space="preserve">Β) Νομικά πρόσωπα ημεδαπά ή αλλοδαπά. </w:t>
      </w:r>
    </w:p>
    <w:p w:rsidR="00FC4BEB" w:rsidRPr="00312B07" w:rsidRDefault="00FC4BEB" w:rsidP="00FC4BEB">
      <w:pPr>
        <w:jc w:val="both"/>
        <w:rPr>
          <w:rFonts w:ascii="Tahoma" w:hAnsi="Tahoma" w:cs="Tahoma"/>
          <w:sz w:val="22"/>
          <w:szCs w:val="22"/>
        </w:rPr>
      </w:pPr>
      <w:r w:rsidRPr="00312B07">
        <w:rPr>
          <w:rFonts w:ascii="Tahoma" w:hAnsi="Tahoma" w:cs="Tahoma"/>
          <w:sz w:val="22"/>
          <w:szCs w:val="22"/>
        </w:rPr>
        <w:t xml:space="preserve">Γ) Συνεταιρισμοί και </w:t>
      </w:r>
    </w:p>
    <w:p w:rsidR="00FC4BEB" w:rsidRPr="00312B07" w:rsidRDefault="00FC4BEB" w:rsidP="00FC4BEB">
      <w:pPr>
        <w:jc w:val="both"/>
        <w:rPr>
          <w:rFonts w:ascii="Tahoma" w:hAnsi="Tahoma" w:cs="Tahoma"/>
          <w:sz w:val="22"/>
          <w:szCs w:val="22"/>
        </w:rPr>
      </w:pPr>
      <w:r w:rsidRPr="00312B07">
        <w:rPr>
          <w:rFonts w:ascii="Tahoma" w:hAnsi="Tahoma" w:cs="Tahoma"/>
          <w:sz w:val="22"/>
          <w:szCs w:val="22"/>
        </w:rPr>
        <w:t>Δ) Ενώσεις προμηθευτών.</w:t>
      </w:r>
    </w:p>
    <w:p w:rsidR="00FC4BEB" w:rsidRPr="00312B07" w:rsidRDefault="00FC4BEB" w:rsidP="00FC4BEB">
      <w:pPr>
        <w:jc w:val="both"/>
        <w:rPr>
          <w:rFonts w:ascii="Tahoma" w:hAnsi="Tahoma" w:cs="Tahoma"/>
          <w:sz w:val="22"/>
          <w:szCs w:val="22"/>
        </w:rPr>
      </w:pPr>
      <w:r w:rsidRPr="00312B07">
        <w:rPr>
          <w:rFonts w:ascii="Tahoma" w:hAnsi="Tahoma" w:cs="Tahoma"/>
          <w:sz w:val="22"/>
          <w:szCs w:val="22"/>
        </w:rPr>
        <w:t xml:space="preserve">Περισσότερες πληροφορίες μπορούν να δοθούν από τα γραφεία του </w:t>
      </w:r>
      <w:r w:rsidRPr="00312B07">
        <w:rPr>
          <w:rFonts w:ascii="Tahoma" w:hAnsi="Tahoma" w:cs="Tahoma"/>
          <w:b/>
          <w:sz w:val="22"/>
          <w:szCs w:val="22"/>
        </w:rPr>
        <w:t>Δήμου Δέλτα (Γραφείο Προμηθειών</w:t>
      </w:r>
      <w:r>
        <w:rPr>
          <w:rFonts w:ascii="Tahoma" w:hAnsi="Tahoma" w:cs="Tahoma"/>
          <w:b/>
          <w:sz w:val="22"/>
          <w:szCs w:val="22"/>
        </w:rPr>
        <w:t xml:space="preserve"> &amp; Αποθηκών</w:t>
      </w:r>
      <w:r w:rsidRPr="00312B07">
        <w:rPr>
          <w:rFonts w:ascii="Tahoma" w:hAnsi="Tahoma" w:cs="Tahoma"/>
          <w:b/>
          <w:sz w:val="22"/>
          <w:szCs w:val="22"/>
        </w:rPr>
        <w:t xml:space="preserve">), Πλατεία Δημοκρατίας, </w:t>
      </w:r>
      <w:proofErr w:type="spellStart"/>
      <w:r w:rsidRPr="00312B07">
        <w:rPr>
          <w:rFonts w:ascii="Tahoma" w:hAnsi="Tahoma" w:cs="Tahoma"/>
          <w:b/>
          <w:sz w:val="22"/>
          <w:szCs w:val="22"/>
        </w:rPr>
        <w:t>Σίνδος</w:t>
      </w:r>
      <w:proofErr w:type="spellEnd"/>
      <w:r w:rsidRPr="00312B07">
        <w:rPr>
          <w:rFonts w:ascii="Tahoma" w:hAnsi="Tahoma" w:cs="Tahoma"/>
          <w:b/>
          <w:sz w:val="22"/>
          <w:szCs w:val="22"/>
        </w:rPr>
        <w:t xml:space="preserve"> </w:t>
      </w:r>
      <w:r w:rsidRPr="00312B07">
        <w:rPr>
          <w:rFonts w:ascii="Tahoma" w:hAnsi="Tahoma" w:cs="Tahoma"/>
          <w:b/>
          <w:sz w:val="22"/>
          <w:szCs w:val="22"/>
        </w:rPr>
        <w:lastRenderedPageBreak/>
        <w:t>Θεσσαλονίκης, Τ.Κ. 57400.</w:t>
      </w:r>
      <w:r w:rsidRPr="00312B07">
        <w:rPr>
          <w:rFonts w:ascii="Tahoma" w:hAnsi="Tahoma" w:cs="Tahoma"/>
          <w:sz w:val="22"/>
          <w:szCs w:val="22"/>
        </w:rPr>
        <w:t xml:space="preserve"> Αρμόδια υπάλληλος </w:t>
      </w:r>
      <w:r w:rsidRPr="00312B07">
        <w:rPr>
          <w:rFonts w:ascii="Tahoma" w:hAnsi="Tahoma" w:cs="Tahoma"/>
          <w:b/>
          <w:sz w:val="22"/>
          <w:szCs w:val="22"/>
        </w:rPr>
        <w:t xml:space="preserve">κα. </w:t>
      </w:r>
      <w:proofErr w:type="spellStart"/>
      <w:r w:rsidRPr="00312B07">
        <w:rPr>
          <w:rFonts w:ascii="Tahoma" w:hAnsi="Tahoma" w:cs="Tahoma"/>
          <w:b/>
          <w:sz w:val="22"/>
          <w:szCs w:val="22"/>
        </w:rPr>
        <w:t>Πιτσάνη</w:t>
      </w:r>
      <w:proofErr w:type="spellEnd"/>
      <w:r w:rsidRPr="00312B07">
        <w:rPr>
          <w:rFonts w:ascii="Tahoma" w:hAnsi="Tahoma" w:cs="Tahoma"/>
          <w:b/>
          <w:sz w:val="22"/>
          <w:szCs w:val="22"/>
        </w:rPr>
        <w:t xml:space="preserve"> Πετρούλα</w:t>
      </w:r>
      <w:r w:rsidRPr="00312B07">
        <w:rPr>
          <w:rFonts w:ascii="Tahoma" w:hAnsi="Tahoma" w:cs="Tahoma"/>
          <w:sz w:val="22"/>
          <w:szCs w:val="22"/>
        </w:rPr>
        <w:t xml:space="preserve"> (τηλέφωνο για πληροφορίες: </w:t>
      </w:r>
      <w:r>
        <w:rPr>
          <w:rFonts w:ascii="Tahoma" w:hAnsi="Tahoma" w:cs="Tahoma"/>
          <w:b/>
          <w:sz w:val="22"/>
          <w:szCs w:val="22"/>
        </w:rPr>
        <w:t>2310-586</w:t>
      </w:r>
      <w:r w:rsidRPr="00312B07">
        <w:rPr>
          <w:rFonts w:ascii="Tahoma" w:hAnsi="Tahoma" w:cs="Tahoma"/>
          <w:b/>
          <w:sz w:val="22"/>
          <w:szCs w:val="22"/>
        </w:rPr>
        <w:t>840</w:t>
      </w:r>
      <w:r w:rsidRPr="00312B07">
        <w:rPr>
          <w:rFonts w:ascii="Tahoma" w:hAnsi="Tahoma" w:cs="Tahoma"/>
          <w:sz w:val="22"/>
          <w:szCs w:val="22"/>
        </w:rPr>
        <w:t xml:space="preserve">, εσωτερικό: </w:t>
      </w:r>
      <w:r w:rsidRPr="00312B07">
        <w:rPr>
          <w:rFonts w:ascii="Tahoma" w:hAnsi="Tahoma" w:cs="Tahoma"/>
          <w:b/>
          <w:sz w:val="22"/>
          <w:szCs w:val="22"/>
        </w:rPr>
        <w:t>2</w:t>
      </w:r>
      <w:r>
        <w:rPr>
          <w:rFonts w:ascii="Tahoma" w:hAnsi="Tahoma" w:cs="Tahoma"/>
          <w:b/>
          <w:sz w:val="22"/>
          <w:szCs w:val="22"/>
        </w:rPr>
        <w:t>26</w:t>
      </w:r>
      <w:r w:rsidRPr="00312B07">
        <w:rPr>
          <w:rFonts w:ascii="Tahoma" w:hAnsi="Tahoma" w:cs="Tahoma"/>
          <w:sz w:val="22"/>
          <w:szCs w:val="22"/>
        </w:rPr>
        <w:t>).</w:t>
      </w:r>
    </w:p>
    <w:p w:rsidR="00FC4BEB" w:rsidRDefault="00FC4BEB" w:rsidP="00FC4BEB">
      <w:pPr>
        <w:jc w:val="center"/>
        <w:rPr>
          <w:rFonts w:ascii="Tahoma" w:hAnsi="Tahoma" w:cs="Tahoma"/>
          <w:b/>
          <w:sz w:val="22"/>
          <w:szCs w:val="22"/>
        </w:rPr>
      </w:pPr>
      <w:r w:rsidRPr="00312B07">
        <w:rPr>
          <w:rFonts w:ascii="Tahoma" w:hAnsi="Tahoma" w:cs="Tahoma"/>
          <w:b/>
          <w:sz w:val="22"/>
          <w:szCs w:val="22"/>
        </w:rPr>
        <w:t>Ο Δήμαρχος</w:t>
      </w:r>
    </w:p>
    <w:p w:rsidR="00FC4BEB" w:rsidRDefault="00FC4BEB" w:rsidP="00FC4BEB">
      <w:pPr>
        <w:jc w:val="center"/>
        <w:rPr>
          <w:rFonts w:ascii="Tahoma" w:hAnsi="Tahoma" w:cs="Tahoma"/>
          <w:b/>
          <w:sz w:val="22"/>
          <w:szCs w:val="22"/>
        </w:rPr>
      </w:pPr>
    </w:p>
    <w:p w:rsidR="00FC4BEB" w:rsidRDefault="00FC4BEB" w:rsidP="00FC4BEB">
      <w:pPr>
        <w:spacing w:line="240" w:lineRule="atLeast"/>
        <w:jc w:val="center"/>
        <w:rPr>
          <w:rFonts w:ascii="Tahoma" w:hAnsi="Tahoma" w:cs="Tahoma"/>
          <w:b/>
          <w:sz w:val="22"/>
          <w:szCs w:val="22"/>
        </w:rPr>
      </w:pPr>
      <w:r w:rsidRPr="0028487A">
        <w:rPr>
          <w:rFonts w:ascii="Tahoma" w:hAnsi="Tahoma" w:cs="Tahoma"/>
          <w:b/>
          <w:sz w:val="22"/>
          <w:szCs w:val="22"/>
        </w:rPr>
        <w:t>Φωτόπουλος Θ.</w:t>
      </w:r>
      <w:r>
        <w:rPr>
          <w:rFonts w:ascii="Tahoma" w:hAnsi="Tahoma" w:cs="Tahoma"/>
          <w:b/>
          <w:sz w:val="22"/>
          <w:szCs w:val="22"/>
        </w:rPr>
        <w:t xml:space="preserve"> </w:t>
      </w:r>
      <w:r w:rsidRPr="0028487A">
        <w:rPr>
          <w:rFonts w:ascii="Tahoma" w:hAnsi="Tahoma" w:cs="Tahoma"/>
          <w:b/>
          <w:sz w:val="22"/>
          <w:szCs w:val="22"/>
        </w:rPr>
        <w:t>Ευθύμιος</w:t>
      </w:r>
    </w:p>
    <w:p w:rsidR="00753B24" w:rsidRPr="00753B24" w:rsidRDefault="00753B24" w:rsidP="00A96B2D">
      <w:pPr>
        <w:pStyle w:val="2"/>
        <w:jc w:val="both"/>
        <w:rPr>
          <w:rFonts w:cs="Times New Roman"/>
          <w:b w:val="0"/>
          <w:bCs w:val="0"/>
          <w:lang w:val="en-US"/>
        </w:rPr>
      </w:pPr>
    </w:p>
    <w:sectPr w:rsidR="00753B24" w:rsidRPr="00753B24" w:rsidSect="00C82346">
      <w:type w:val="continuous"/>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4E" w:rsidRDefault="001D754E" w:rsidP="0033129F">
      <w:r>
        <w:separator/>
      </w:r>
    </w:p>
  </w:endnote>
  <w:endnote w:type="continuationSeparator" w:id="0">
    <w:p w:rsidR="001D754E" w:rsidRDefault="001D754E" w:rsidP="0033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4E" w:rsidRDefault="001D754E" w:rsidP="0033129F">
      <w:r>
        <w:separator/>
      </w:r>
    </w:p>
  </w:footnote>
  <w:footnote w:type="continuationSeparator" w:id="0">
    <w:p w:rsidR="001D754E" w:rsidRDefault="001D754E" w:rsidP="00331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4E" w:rsidRPr="0033129F" w:rsidRDefault="001D754E" w:rsidP="0033129F">
    <w:pPr>
      <w:pStyle w:val="a5"/>
      <w:jc w:val="center"/>
      <w:rPr>
        <w:rFonts w:ascii="Calibri" w:hAnsi="Calibri" w:cs="Calibri"/>
        <w:b/>
        <w:bCs/>
        <w:i/>
        <w:iCs/>
        <w:sz w:val="22"/>
        <w:szCs w:val="22"/>
      </w:rPr>
    </w:pPr>
    <w:r w:rsidRPr="0033129F">
      <w:rPr>
        <w:rFonts w:ascii="Calibri" w:hAnsi="Calibri" w:cs="Calibri"/>
        <w:b/>
        <w:bCs/>
        <w:i/>
        <w:iCs/>
        <w:sz w:val="22"/>
        <w:szCs w:val="22"/>
      </w:rPr>
      <w:t>Τεχνική Έκθεση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4E" w:rsidRPr="006B6E20" w:rsidRDefault="001D754E" w:rsidP="006B6E2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9ECCA6"/>
    <w:lvl w:ilvl="0">
      <w:numFmt w:val="decimal"/>
      <w:lvlText w:val="*"/>
      <w:lvlJc w:val="left"/>
    </w:lvl>
  </w:abstractNum>
  <w:abstractNum w:abstractNumId="1">
    <w:nsid w:val="00D4780E"/>
    <w:multiLevelType w:val="hybridMultilevel"/>
    <w:tmpl w:val="47BC4D9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372626A"/>
    <w:multiLevelType w:val="hybridMultilevel"/>
    <w:tmpl w:val="47BC4D9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08391545"/>
    <w:multiLevelType w:val="hybridMultilevel"/>
    <w:tmpl w:val="4ECA1394"/>
    <w:lvl w:ilvl="0" w:tplc="04080001">
      <w:start w:val="1"/>
      <w:numFmt w:val="bullet"/>
      <w:lvlText w:val=""/>
      <w:lvlJc w:val="left"/>
      <w:pPr>
        <w:ind w:left="1120" w:hanging="360"/>
      </w:pPr>
      <w:rPr>
        <w:rFonts w:ascii="Symbol" w:hAnsi="Symbol" w:cs="Symbol" w:hint="default"/>
      </w:rPr>
    </w:lvl>
    <w:lvl w:ilvl="1" w:tplc="04080003">
      <w:start w:val="1"/>
      <w:numFmt w:val="bullet"/>
      <w:lvlText w:val="o"/>
      <w:lvlJc w:val="left"/>
      <w:pPr>
        <w:ind w:left="1840" w:hanging="360"/>
      </w:pPr>
      <w:rPr>
        <w:rFonts w:ascii="Courier New" w:hAnsi="Courier New" w:cs="Courier New" w:hint="default"/>
      </w:rPr>
    </w:lvl>
    <w:lvl w:ilvl="2" w:tplc="04080005">
      <w:start w:val="1"/>
      <w:numFmt w:val="bullet"/>
      <w:lvlText w:val=""/>
      <w:lvlJc w:val="left"/>
      <w:pPr>
        <w:ind w:left="2560" w:hanging="360"/>
      </w:pPr>
      <w:rPr>
        <w:rFonts w:ascii="Wingdings" w:hAnsi="Wingdings" w:cs="Wingdings" w:hint="default"/>
      </w:rPr>
    </w:lvl>
    <w:lvl w:ilvl="3" w:tplc="04080001">
      <w:start w:val="1"/>
      <w:numFmt w:val="bullet"/>
      <w:lvlText w:val=""/>
      <w:lvlJc w:val="left"/>
      <w:pPr>
        <w:ind w:left="3280" w:hanging="360"/>
      </w:pPr>
      <w:rPr>
        <w:rFonts w:ascii="Symbol" w:hAnsi="Symbol" w:cs="Symbol" w:hint="default"/>
      </w:rPr>
    </w:lvl>
    <w:lvl w:ilvl="4" w:tplc="04080003">
      <w:start w:val="1"/>
      <w:numFmt w:val="bullet"/>
      <w:lvlText w:val="o"/>
      <w:lvlJc w:val="left"/>
      <w:pPr>
        <w:ind w:left="4000" w:hanging="360"/>
      </w:pPr>
      <w:rPr>
        <w:rFonts w:ascii="Courier New" w:hAnsi="Courier New" w:cs="Courier New" w:hint="default"/>
      </w:rPr>
    </w:lvl>
    <w:lvl w:ilvl="5" w:tplc="04080005">
      <w:start w:val="1"/>
      <w:numFmt w:val="bullet"/>
      <w:lvlText w:val=""/>
      <w:lvlJc w:val="left"/>
      <w:pPr>
        <w:ind w:left="4720" w:hanging="360"/>
      </w:pPr>
      <w:rPr>
        <w:rFonts w:ascii="Wingdings" w:hAnsi="Wingdings" w:cs="Wingdings" w:hint="default"/>
      </w:rPr>
    </w:lvl>
    <w:lvl w:ilvl="6" w:tplc="04080001">
      <w:start w:val="1"/>
      <w:numFmt w:val="bullet"/>
      <w:lvlText w:val=""/>
      <w:lvlJc w:val="left"/>
      <w:pPr>
        <w:ind w:left="5440" w:hanging="360"/>
      </w:pPr>
      <w:rPr>
        <w:rFonts w:ascii="Symbol" w:hAnsi="Symbol" w:cs="Symbol" w:hint="default"/>
      </w:rPr>
    </w:lvl>
    <w:lvl w:ilvl="7" w:tplc="04080003">
      <w:start w:val="1"/>
      <w:numFmt w:val="bullet"/>
      <w:lvlText w:val="o"/>
      <w:lvlJc w:val="left"/>
      <w:pPr>
        <w:ind w:left="6160" w:hanging="360"/>
      </w:pPr>
      <w:rPr>
        <w:rFonts w:ascii="Courier New" w:hAnsi="Courier New" w:cs="Courier New" w:hint="default"/>
      </w:rPr>
    </w:lvl>
    <w:lvl w:ilvl="8" w:tplc="04080005">
      <w:start w:val="1"/>
      <w:numFmt w:val="bullet"/>
      <w:lvlText w:val=""/>
      <w:lvlJc w:val="left"/>
      <w:pPr>
        <w:ind w:left="6880" w:hanging="360"/>
      </w:pPr>
      <w:rPr>
        <w:rFonts w:ascii="Wingdings" w:hAnsi="Wingdings" w:cs="Wingdings" w:hint="default"/>
      </w:rPr>
    </w:lvl>
  </w:abstractNum>
  <w:abstractNum w:abstractNumId="4">
    <w:nsid w:val="0C607DBE"/>
    <w:multiLevelType w:val="hybridMultilevel"/>
    <w:tmpl w:val="4E6C16B4"/>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0E6B43D3"/>
    <w:multiLevelType w:val="hybridMultilevel"/>
    <w:tmpl w:val="155484F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15A20F4B"/>
    <w:multiLevelType w:val="hybridMultilevel"/>
    <w:tmpl w:val="CF0EFE6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1A781887"/>
    <w:multiLevelType w:val="hybridMultilevel"/>
    <w:tmpl w:val="2D78A3CA"/>
    <w:lvl w:ilvl="0" w:tplc="49DABE56">
      <w:start w:val="1"/>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1AA84B0D"/>
    <w:multiLevelType w:val="hybridMultilevel"/>
    <w:tmpl w:val="FD5A06BC"/>
    <w:lvl w:ilvl="0" w:tplc="04080009">
      <w:start w:val="1"/>
      <w:numFmt w:val="bullet"/>
      <w:lvlText w:val=""/>
      <w:lvlJc w:val="left"/>
      <w:pPr>
        <w:ind w:left="1429" w:hanging="360"/>
      </w:pPr>
      <w:rPr>
        <w:rFonts w:ascii="Wingdings" w:hAnsi="Wingdings" w:cs="Wingdings" w:hint="default"/>
      </w:rPr>
    </w:lvl>
    <w:lvl w:ilvl="1" w:tplc="04080003">
      <w:start w:val="1"/>
      <w:numFmt w:val="bullet"/>
      <w:lvlText w:val="o"/>
      <w:lvlJc w:val="left"/>
      <w:pPr>
        <w:ind w:left="2149" w:hanging="360"/>
      </w:pPr>
      <w:rPr>
        <w:rFonts w:ascii="Courier New" w:hAnsi="Courier New" w:cs="Courier New" w:hint="default"/>
      </w:rPr>
    </w:lvl>
    <w:lvl w:ilvl="2" w:tplc="04080005">
      <w:start w:val="1"/>
      <w:numFmt w:val="bullet"/>
      <w:lvlText w:val=""/>
      <w:lvlJc w:val="left"/>
      <w:pPr>
        <w:ind w:left="2869" w:hanging="360"/>
      </w:pPr>
      <w:rPr>
        <w:rFonts w:ascii="Wingdings" w:hAnsi="Wingdings" w:cs="Wingdings" w:hint="default"/>
      </w:rPr>
    </w:lvl>
    <w:lvl w:ilvl="3" w:tplc="04080001">
      <w:start w:val="1"/>
      <w:numFmt w:val="bullet"/>
      <w:lvlText w:val=""/>
      <w:lvlJc w:val="left"/>
      <w:pPr>
        <w:ind w:left="3589" w:hanging="360"/>
      </w:pPr>
      <w:rPr>
        <w:rFonts w:ascii="Symbol" w:hAnsi="Symbol" w:cs="Symbol" w:hint="default"/>
      </w:rPr>
    </w:lvl>
    <w:lvl w:ilvl="4" w:tplc="04080003">
      <w:start w:val="1"/>
      <w:numFmt w:val="bullet"/>
      <w:lvlText w:val="o"/>
      <w:lvlJc w:val="left"/>
      <w:pPr>
        <w:ind w:left="4309" w:hanging="360"/>
      </w:pPr>
      <w:rPr>
        <w:rFonts w:ascii="Courier New" w:hAnsi="Courier New" w:cs="Courier New" w:hint="default"/>
      </w:rPr>
    </w:lvl>
    <w:lvl w:ilvl="5" w:tplc="04080005">
      <w:start w:val="1"/>
      <w:numFmt w:val="bullet"/>
      <w:lvlText w:val=""/>
      <w:lvlJc w:val="left"/>
      <w:pPr>
        <w:ind w:left="5029" w:hanging="360"/>
      </w:pPr>
      <w:rPr>
        <w:rFonts w:ascii="Wingdings" w:hAnsi="Wingdings" w:cs="Wingdings" w:hint="default"/>
      </w:rPr>
    </w:lvl>
    <w:lvl w:ilvl="6" w:tplc="04080001">
      <w:start w:val="1"/>
      <w:numFmt w:val="bullet"/>
      <w:lvlText w:val=""/>
      <w:lvlJc w:val="left"/>
      <w:pPr>
        <w:ind w:left="5749" w:hanging="360"/>
      </w:pPr>
      <w:rPr>
        <w:rFonts w:ascii="Symbol" w:hAnsi="Symbol" w:cs="Symbol" w:hint="default"/>
      </w:rPr>
    </w:lvl>
    <w:lvl w:ilvl="7" w:tplc="04080003">
      <w:start w:val="1"/>
      <w:numFmt w:val="bullet"/>
      <w:lvlText w:val="o"/>
      <w:lvlJc w:val="left"/>
      <w:pPr>
        <w:ind w:left="6469" w:hanging="360"/>
      </w:pPr>
      <w:rPr>
        <w:rFonts w:ascii="Courier New" w:hAnsi="Courier New" w:cs="Courier New" w:hint="default"/>
      </w:rPr>
    </w:lvl>
    <w:lvl w:ilvl="8" w:tplc="04080005">
      <w:start w:val="1"/>
      <w:numFmt w:val="bullet"/>
      <w:lvlText w:val=""/>
      <w:lvlJc w:val="left"/>
      <w:pPr>
        <w:ind w:left="7189" w:hanging="360"/>
      </w:pPr>
      <w:rPr>
        <w:rFonts w:ascii="Wingdings" w:hAnsi="Wingdings" w:cs="Wingdings" w:hint="default"/>
      </w:rPr>
    </w:lvl>
  </w:abstractNum>
  <w:abstractNum w:abstractNumId="9">
    <w:nsid w:val="1F9F3B4D"/>
    <w:multiLevelType w:val="hybridMultilevel"/>
    <w:tmpl w:val="AADAE906"/>
    <w:lvl w:ilvl="0" w:tplc="72883A8E">
      <w:start w:val="1"/>
      <w:numFmt w:val="upperRoman"/>
      <w:lvlText w:val="%1."/>
      <w:lvlJc w:val="left"/>
      <w:pPr>
        <w:ind w:left="1080" w:hanging="72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2169608A"/>
    <w:multiLevelType w:val="hybridMultilevel"/>
    <w:tmpl w:val="ADC4BED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24B32011"/>
    <w:multiLevelType w:val="hybridMultilevel"/>
    <w:tmpl w:val="AB3EE77A"/>
    <w:lvl w:ilvl="0" w:tplc="04080009">
      <w:start w:val="1"/>
      <w:numFmt w:val="bullet"/>
      <w:lvlText w:val=""/>
      <w:lvlJc w:val="left"/>
      <w:pPr>
        <w:ind w:left="720" w:hanging="360"/>
      </w:pPr>
      <w:rPr>
        <w:rFonts w:ascii="Wingdings" w:hAnsi="Wingdings" w:cs="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280E5B35"/>
    <w:multiLevelType w:val="multilevel"/>
    <w:tmpl w:val="3EAE2C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B4F2F93"/>
    <w:multiLevelType w:val="hybridMultilevel"/>
    <w:tmpl w:val="881ABD3C"/>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4">
    <w:nsid w:val="2D09767A"/>
    <w:multiLevelType w:val="hybridMultilevel"/>
    <w:tmpl w:val="45A8C14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DB76E96"/>
    <w:multiLevelType w:val="hybridMultilevel"/>
    <w:tmpl w:val="5B34626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306148EF"/>
    <w:multiLevelType w:val="hybridMultilevel"/>
    <w:tmpl w:val="8740066E"/>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7">
    <w:nsid w:val="31A662F5"/>
    <w:multiLevelType w:val="hybridMultilevel"/>
    <w:tmpl w:val="2368D0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359C4E89"/>
    <w:multiLevelType w:val="hybridMultilevel"/>
    <w:tmpl w:val="2938AB78"/>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35CA3D5A"/>
    <w:multiLevelType w:val="hybridMultilevel"/>
    <w:tmpl w:val="A7FA95F2"/>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37CF3FBB"/>
    <w:multiLevelType w:val="hybridMultilevel"/>
    <w:tmpl w:val="6D84BE0A"/>
    <w:lvl w:ilvl="0" w:tplc="6BCA8466">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1">
    <w:nsid w:val="38D61FD5"/>
    <w:multiLevelType w:val="hybridMultilevel"/>
    <w:tmpl w:val="A84C04C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3C124C8C"/>
    <w:multiLevelType w:val="hybridMultilevel"/>
    <w:tmpl w:val="D926365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nsid w:val="445B1B19"/>
    <w:multiLevelType w:val="hybridMultilevel"/>
    <w:tmpl w:val="62F85990"/>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nsid w:val="466600DC"/>
    <w:multiLevelType w:val="hybridMultilevel"/>
    <w:tmpl w:val="7E503970"/>
    <w:lvl w:ilvl="0" w:tplc="D5F0E5FA">
      <w:start w:val="1"/>
      <w:numFmt w:val="decimal"/>
      <w:lvlText w:val="%1."/>
      <w:lvlJc w:val="left"/>
      <w:pPr>
        <w:tabs>
          <w:tab w:val="num" w:pos="360"/>
        </w:tabs>
        <w:ind w:left="360" w:hanging="360"/>
      </w:pPr>
      <w:rPr>
        <w:rFonts w:hint="default"/>
        <w:b w:val="0"/>
        <w:bCs w:val="0"/>
        <w:color w:val="auto"/>
      </w:rPr>
    </w:lvl>
    <w:lvl w:ilvl="1" w:tplc="6AE200B8">
      <w:start w:val="1"/>
      <w:numFmt w:val="decimal"/>
      <w:lvlText w:val="%2."/>
      <w:lvlJc w:val="left"/>
      <w:pPr>
        <w:tabs>
          <w:tab w:val="num" w:pos="1440"/>
        </w:tabs>
        <w:ind w:left="1440" w:hanging="360"/>
      </w:pPr>
      <w:rPr>
        <w:rFonts w:hint="default"/>
        <w:b w:val="0"/>
        <w:bCs w:val="0"/>
        <w:color w:val="auto"/>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5">
    <w:nsid w:val="47E276D5"/>
    <w:multiLevelType w:val="singleLevel"/>
    <w:tmpl w:val="10D2CF62"/>
    <w:lvl w:ilvl="0">
      <w:start w:val="1"/>
      <w:numFmt w:val="decimal"/>
      <w:lvlText w:val="%1."/>
      <w:legacy w:legacy="1" w:legacySpace="0" w:legacyIndent="249"/>
      <w:lvlJc w:val="left"/>
      <w:rPr>
        <w:rFonts w:ascii="Arial" w:hAnsi="Arial" w:cs="Arial" w:hint="default"/>
      </w:rPr>
    </w:lvl>
  </w:abstractNum>
  <w:abstractNum w:abstractNumId="26">
    <w:nsid w:val="4AB24B98"/>
    <w:multiLevelType w:val="hybridMultilevel"/>
    <w:tmpl w:val="977604A2"/>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27">
    <w:nsid w:val="4C5D5D41"/>
    <w:multiLevelType w:val="hybridMultilevel"/>
    <w:tmpl w:val="B98A6BE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8">
    <w:nsid w:val="4F913EEF"/>
    <w:multiLevelType w:val="hybridMultilevel"/>
    <w:tmpl w:val="20D859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50DB3706"/>
    <w:multiLevelType w:val="hybridMultilevel"/>
    <w:tmpl w:val="633E985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0">
    <w:nsid w:val="55BE22D0"/>
    <w:multiLevelType w:val="hybridMultilevel"/>
    <w:tmpl w:val="6B60C394"/>
    <w:lvl w:ilvl="0" w:tplc="6BCA8466">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nsid w:val="5A897490"/>
    <w:multiLevelType w:val="hybridMultilevel"/>
    <w:tmpl w:val="FEFA615C"/>
    <w:lvl w:ilvl="0" w:tplc="6BCA8466">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2">
    <w:nsid w:val="5AB05B69"/>
    <w:multiLevelType w:val="hybridMultilevel"/>
    <w:tmpl w:val="4DE6D4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3">
    <w:nsid w:val="5B8F48D0"/>
    <w:multiLevelType w:val="hybridMultilevel"/>
    <w:tmpl w:val="F81601B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nsid w:val="677D77C8"/>
    <w:multiLevelType w:val="hybridMultilevel"/>
    <w:tmpl w:val="EBFE1E88"/>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5">
    <w:nsid w:val="68427463"/>
    <w:multiLevelType w:val="hybridMultilevel"/>
    <w:tmpl w:val="0276B39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nsid w:val="68DC153D"/>
    <w:multiLevelType w:val="hybridMultilevel"/>
    <w:tmpl w:val="146E01B8"/>
    <w:lvl w:ilvl="0" w:tplc="04080009">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7">
    <w:nsid w:val="767256C1"/>
    <w:multiLevelType w:val="hybridMultilevel"/>
    <w:tmpl w:val="05A04026"/>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8">
    <w:nsid w:val="76D47E4D"/>
    <w:multiLevelType w:val="singleLevel"/>
    <w:tmpl w:val="3F50313C"/>
    <w:lvl w:ilvl="0">
      <w:start w:val="1"/>
      <w:numFmt w:val="upperLetter"/>
      <w:lvlText w:val="%1)"/>
      <w:legacy w:legacy="1" w:legacySpace="0" w:legacyIndent="283"/>
      <w:lvlJc w:val="left"/>
      <w:pPr>
        <w:ind w:left="343" w:hanging="283"/>
      </w:pPr>
    </w:lvl>
  </w:abstractNum>
  <w:abstractNum w:abstractNumId="39">
    <w:nsid w:val="78D42980"/>
    <w:multiLevelType w:val="hybridMultilevel"/>
    <w:tmpl w:val="767AA502"/>
    <w:lvl w:ilvl="0" w:tplc="04080003">
      <w:start w:val="1"/>
      <w:numFmt w:val="bullet"/>
      <w:lvlText w:val="o"/>
      <w:lvlJc w:val="left"/>
      <w:pPr>
        <w:ind w:left="180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40">
    <w:nsid w:val="7E182660"/>
    <w:multiLevelType w:val="hybridMultilevel"/>
    <w:tmpl w:val="E468F380"/>
    <w:lvl w:ilvl="0" w:tplc="6BCA8466">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9"/>
  </w:num>
  <w:num w:numId="2">
    <w:abstractNumId w:val="3"/>
  </w:num>
  <w:num w:numId="3">
    <w:abstractNumId w:val="32"/>
  </w:num>
  <w:num w:numId="4">
    <w:abstractNumId w:val="29"/>
  </w:num>
  <w:num w:numId="5">
    <w:abstractNumId w:val="13"/>
  </w:num>
  <w:num w:numId="6">
    <w:abstractNumId w:val="5"/>
  </w:num>
  <w:num w:numId="7">
    <w:abstractNumId w:val="26"/>
  </w:num>
  <w:num w:numId="8">
    <w:abstractNumId w:val="16"/>
  </w:num>
  <w:num w:numId="9">
    <w:abstractNumId w:val="10"/>
  </w:num>
  <w:num w:numId="10">
    <w:abstractNumId w:val="33"/>
  </w:num>
  <w:num w:numId="11">
    <w:abstractNumId w:val="14"/>
  </w:num>
  <w:num w:numId="12">
    <w:abstractNumId w:val="28"/>
  </w:num>
  <w:num w:numId="13">
    <w:abstractNumId w:val="17"/>
  </w:num>
  <w:num w:numId="14">
    <w:abstractNumId w:val="15"/>
  </w:num>
  <w:num w:numId="15">
    <w:abstractNumId w:val="27"/>
  </w:num>
  <w:num w:numId="16">
    <w:abstractNumId w:val="18"/>
  </w:num>
  <w:num w:numId="17">
    <w:abstractNumId w:val="2"/>
  </w:num>
  <w:num w:numId="18">
    <w:abstractNumId w:val="21"/>
  </w:num>
  <w:num w:numId="19">
    <w:abstractNumId w:val="12"/>
  </w:num>
  <w:num w:numId="20">
    <w:abstractNumId w:val="4"/>
  </w:num>
  <w:num w:numId="21">
    <w:abstractNumId w:val="34"/>
  </w:num>
  <w:num w:numId="22">
    <w:abstractNumId w:val="23"/>
  </w:num>
  <w:num w:numId="23">
    <w:abstractNumId w:val="1"/>
  </w:num>
  <w:num w:numId="24">
    <w:abstractNumId w:val="19"/>
  </w:num>
  <w:num w:numId="25">
    <w:abstractNumId w:val="37"/>
  </w:num>
  <w:num w:numId="26">
    <w:abstractNumId w:val="39"/>
  </w:num>
  <w:num w:numId="27">
    <w:abstractNumId w:val="6"/>
  </w:num>
  <w:num w:numId="28">
    <w:abstractNumId w:val="35"/>
  </w:num>
  <w:num w:numId="29">
    <w:abstractNumId w:val="22"/>
  </w:num>
  <w:num w:numId="30">
    <w:abstractNumId w:val="11"/>
  </w:num>
  <w:num w:numId="31">
    <w:abstractNumId w:val="8"/>
  </w:num>
  <w:num w:numId="32">
    <w:abstractNumId w:val="36"/>
  </w:num>
  <w:num w:numId="33">
    <w:abstractNumId w:val="38"/>
    <w:lvlOverride w:ilvl="0">
      <w:startOverride w:val="1"/>
    </w:lvlOverride>
  </w:num>
  <w:num w:numId="34">
    <w:abstractNumId w:val="20"/>
  </w:num>
  <w:num w:numId="35">
    <w:abstractNumId w:val="40"/>
  </w:num>
  <w:num w:numId="36">
    <w:abstractNumId w:val="30"/>
  </w:num>
  <w:num w:numId="37">
    <w:abstractNumId w:val="31"/>
  </w:num>
  <w:num w:numId="38">
    <w:abstractNumId w:val="7"/>
  </w:num>
  <w:num w:numId="39">
    <w:abstractNumId w:val="0"/>
    <w:lvlOverride w:ilvl="0">
      <w:lvl w:ilvl="0">
        <w:numFmt w:val="bullet"/>
        <w:lvlText w:val="-"/>
        <w:legacy w:legacy="1" w:legacySpace="0" w:legacyIndent="264"/>
        <w:lvlJc w:val="left"/>
        <w:rPr>
          <w:rFonts w:ascii="Arial" w:hAnsi="Arial" w:cs="Arial" w:hint="default"/>
        </w:rPr>
      </w:lvl>
    </w:lvlOverride>
  </w:num>
  <w:num w:numId="40">
    <w:abstractNumId w:val="2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75D"/>
    <w:rsid w:val="000016FA"/>
    <w:rsid w:val="000100B3"/>
    <w:rsid w:val="00014008"/>
    <w:rsid w:val="00024E78"/>
    <w:rsid w:val="00026D01"/>
    <w:rsid w:val="00051832"/>
    <w:rsid w:val="00064559"/>
    <w:rsid w:val="00066355"/>
    <w:rsid w:val="00073ABB"/>
    <w:rsid w:val="00074BF6"/>
    <w:rsid w:val="000B088F"/>
    <w:rsid w:val="000D2266"/>
    <w:rsid w:val="000E14B5"/>
    <w:rsid w:val="000F4920"/>
    <w:rsid w:val="000F73E6"/>
    <w:rsid w:val="001018C9"/>
    <w:rsid w:val="00113761"/>
    <w:rsid w:val="001151D4"/>
    <w:rsid w:val="0011745B"/>
    <w:rsid w:val="00120373"/>
    <w:rsid w:val="00136165"/>
    <w:rsid w:val="00157661"/>
    <w:rsid w:val="00190D5D"/>
    <w:rsid w:val="00193A90"/>
    <w:rsid w:val="001A3480"/>
    <w:rsid w:val="001D10C1"/>
    <w:rsid w:val="001D754E"/>
    <w:rsid w:val="001E0997"/>
    <w:rsid w:val="001F68BE"/>
    <w:rsid w:val="00210710"/>
    <w:rsid w:val="002148B4"/>
    <w:rsid w:val="00216A96"/>
    <w:rsid w:val="00222B43"/>
    <w:rsid w:val="00227637"/>
    <w:rsid w:val="002422FE"/>
    <w:rsid w:val="00250696"/>
    <w:rsid w:val="00267F2A"/>
    <w:rsid w:val="00272C3D"/>
    <w:rsid w:val="00276439"/>
    <w:rsid w:val="0027790D"/>
    <w:rsid w:val="00277EB1"/>
    <w:rsid w:val="00292BF4"/>
    <w:rsid w:val="00295631"/>
    <w:rsid w:val="002972B4"/>
    <w:rsid w:val="002A3445"/>
    <w:rsid w:val="002A4639"/>
    <w:rsid w:val="002B07B2"/>
    <w:rsid w:val="002C2D4E"/>
    <w:rsid w:val="002D319E"/>
    <w:rsid w:val="002D4C0C"/>
    <w:rsid w:val="003063E8"/>
    <w:rsid w:val="0031543C"/>
    <w:rsid w:val="00323219"/>
    <w:rsid w:val="00327148"/>
    <w:rsid w:val="0033129F"/>
    <w:rsid w:val="00333B13"/>
    <w:rsid w:val="00340DD1"/>
    <w:rsid w:val="00346E88"/>
    <w:rsid w:val="00347297"/>
    <w:rsid w:val="00350B69"/>
    <w:rsid w:val="00352485"/>
    <w:rsid w:val="00367CC4"/>
    <w:rsid w:val="00370AD7"/>
    <w:rsid w:val="003767A1"/>
    <w:rsid w:val="003A5443"/>
    <w:rsid w:val="003B07E0"/>
    <w:rsid w:val="003B5A3B"/>
    <w:rsid w:val="003B7AC0"/>
    <w:rsid w:val="003C6EE6"/>
    <w:rsid w:val="003D6243"/>
    <w:rsid w:val="003E75AA"/>
    <w:rsid w:val="00442F49"/>
    <w:rsid w:val="00445E27"/>
    <w:rsid w:val="004505FF"/>
    <w:rsid w:val="00451CE5"/>
    <w:rsid w:val="004B413E"/>
    <w:rsid w:val="004C058F"/>
    <w:rsid w:val="004E0792"/>
    <w:rsid w:val="00507F8A"/>
    <w:rsid w:val="0052042A"/>
    <w:rsid w:val="00527F2D"/>
    <w:rsid w:val="00534736"/>
    <w:rsid w:val="005444BA"/>
    <w:rsid w:val="00545FBF"/>
    <w:rsid w:val="00555AB3"/>
    <w:rsid w:val="0055609C"/>
    <w:rsid w:val="005A5E60"/>
    <w:rsid w:val="005B175D"/>
    <w:rsid w:val="005B40F4"/>
    <w:rsid w:val="005C73E6"/>
    <w:rsid w:val="005C7B5F"/>
    <w:rsid w:val="00634C8F"/>
    <w:rsid w:val="00634E22"/>
    <w:rsid w:val="00653B81"/>
    <w:rsid w:val="006543FD"/>
    <w:rsid w:val="00654C23"/>
    <w:rsid w:val="006657D9"/>
    <w:rsid w:val="006658C8"/>
    <w:rsid w:val="0066636F"/>
    <w:rsid w:val="0068341F"/>
    <w:rsid w:val="006A1B0D"/>
    <w:rsid w:val="006A716F"/>
    <w:rsid w:val="006B20B1"/>
    <w:rsid w:val="006B6E20"/>
    <w:rsid w:val="006B7489"/>
    <w:rsid w:val="006D1ECA"/>
    <w:rsid w:val="006E1EFC"/>
    <w:rsid w:val="0070106A"/>
    <w:rsid w:val="00710B3D"/>
    <w:rsid w:val="007203D0"/>
    <w:rsid w:val="00722302"/>
    <w:rsid w:val="00753B24"/>
    <w:rsid w:val="00763F50"/>
    <w:rsid w:val="00772ABA"/>
    <w:rsid w:val="00790459"/>
    <w:rsid w:val="007D64B1"/>
    <w:rsid w:val="008056A0"/>
    <w:rsid w:val="008248C8"/>
    <w:rsid w:val="008342F4"/>
    <w:rsid w:val="0085676C"/>
    <w:rsid w:val="0086194D"/>
    <w:rsid w:val="00870869"/>
    <w:rsid w:val="00875B4F"/>
    <w:rsid w:val="008771C8"/>
    <w:rsid w:val="00880AD6"/>
    <w:rsid w:val="00884600"/>
    <w:rsid w:val="008A0F2A"/>
    <w:rsid w:val="008A5172"/>
    <w:rsid w:val="008B614F"/>
    <w:rsid w:val="008C3B27"/>
    <w:rsid w:val="008D45FC"/>
    <w:rsid w:val="008E6A64"/>
    <w:rsid w:val="008F08A8"/>
    <w:rsid w:val="00906F96"/>
    <w:rsid w:val="0091771D"/>
    <w:rsid w:val="00953C98"/>
    <w:rsid w:val="00953D4A"/>
    <w:rsid w:val="009621F8"/>
    <w:rsid w:val="009736A2"/>
    <w:rsid w:val="00973B5A"/>
    <w:rsid w:val="00974587"/>
    <w:rsid w:val="00977D17"/>
    <w:rsid w:val="00997A93"/>
    <w:rsid w:val="009B12FA"/>
    <w:rsid w:val="009B2DBC"/>
    <w:rsid w:val="009C4F3E"/>
    <w:rsid w:val="009C7026"/>
    <w:rsid w:val="009D3243"/>
    <w:rsid w:val="009D6F78"/>
    <w:rsid w:val="00A201C6"/>
    <w:rsid w:val="00A30A35"/>
    <w:rsid w:val="00A517C1"/>
    <w:rsid w:val="00A96B2D"/>
    <w:rsid w:val="00AA138A"/>
    <w:rsid w:val="00AA7A81"/>
    <w:rsid w:val="00AD1D9A"/>
    <w:rsid w:val="00AE67BB"/>
    <w:rsid w:val="00B33633"/>
    <w:rsid w:val="00B36F2C"/>
    <w:rsid w:val="00B65C25"/>
    <w:rsid w:val="00B65F3D"/>
    <w:rsid w:val="00B661F4"/>
    <w:rsid w:val="00B771C3"/>
    <w:rsid w:val="00B92D5B"/>
    <w:rsid w:val="00BA2092"/>
    <w:rsid w:val="00BA68A7"/>
    <w:rsid w:val="00BC0298"/>
    <w:rsid w:val="00BC3534"/>
    <w:rsid w:val="00BD27A9"/>
    <w:rsid w:val="00BD2A4D"/>
    <w:rsid w:val="00BE38D5"/>
    <w:rsid w:val="00C157B5"/>
    <w:rsid w:val="00C20DB5"/>
    <w:rsid w:val="00C214BE"/>
    <w:rsid w:val="00C36569"/>
    <w:rsid w:val="00C3717B"/>
    <w:rsid w:val="00C37C9A"/>
    <w:rsid w:val="00C44F96"/>
    <w:rsid w:val="00C53A02"/>
    <w:rsid w:val="00C716CE"/>
    <w:rsid w:val="00C71E8E"/>
    <w:rsid w:val="00C72252"/>
    <w:rsid w:val="00C74F9C"/>
    <w:rsid w:val="00C82346"/>
    <w:rsid w:val="00CC1A8B"/>
    <w:rsid w:val="00CD61A4"/>
    <w:rsid w:val="00D01EFF"/>
    <w:rsid w:val="00D02383"/>
    <w:rsid w:val="00D12ADB"/>
    <w:rsid w:val="00D1789C"/>
    <w:rsid w:val="00D348A9"/>
    <w:rsid w:val="00D404B4"/>
    <w:rsid w:val="00D42C8E"/>
    <w:rsid w:val="00D52D9F"/>
    <w:rsid w:val="00D531D0"/>
    <w:rsid w:val="00D61707"/>
    <w:rsid w:val="00D70D18"/>
    <w:rsid w:val="00D82723"/>
    <w:rsid w:val="00DB0058"/>
    <w:rsid w:val="00DD21D7"/>
    <w:rsid w:val="00DD23DC"/>
    <w:rsid w:val="00DD5E0C"/>
    <w:rsid w:val="00DE6E47"/>
    <w:rsid w:val="00DF5475"/>
    <w:rsid w:val="00DF5534"/>
    <w:rsid w:val="00DF6F63"/>
    <w:rsid w:val="00E2231A"/>
    <w:rsid w:val="00E315AF"/>
    <w:rsid w:val="00E4659F"/>
    <w:rsid w:val="00E46849"/>
    <w:rsid w:val="00E47BC3"/>
    <w:rsid w:val="00E47DA7"/>
    <w:rsid w:val="00E57555"/>
    <w:rsid w:val="00E73DAB"/>
    <w:rsid w:val="00E95F8B"/>
    <w:rsid w:val="00EA6AB2"/>
    <w:rsid w:val="00EB5B10"/>
    <w:rsid w:val="00EC3E1A"/>
    <w:rsid w:val="00EC4963"/>
    <w:rsid w:val="00EC55DE"/>
    <w:rsid w:val="00F048CC"/>
    <w:rsid w:val="00F07040"/>
    <w:rsid w:val="00F1431E"/>
    <w:rsid w:val="00F21A63"/>
    <w:rsid w:val="00F222A0"/>
    <w:rsid w:val="00F3228F"/>
    <w:rsid w:val="00F37ADB"/>
    <w:rsid w:val="00F42621"/>
    <w:rsid w:val="00F634B1"/>
    <w:rsid w:val="00F639E3"/>
    <w:rsid w:val="00F663F7"/>
    <w:rsid w:val="00FA5714"/>
    <w:rsid w:val="00FA7DAC"/>
    <w:rsid w:val="00FB4988"/>
    <w:rsid w:val="00FC4BEB"/>
    <w:rsid w:val="00FE582D"/>
    <w:rsid w:val="00FE69C0"/>
    <w:rsid w:val="00FE76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90"/>
    <w:pPr>
      <w:widowControl w:val="0"/>
    </w:pPr>
    <w:rPr>
      <w:rFonts w:ascii="Times New Roman" w:eastAsia="Times New Roman" w:hAnsi="Times New Roman"/>
      <w:sz w:val="20"/>
      <w:szCs w:val="20"/>
      <w:lang w:eastAsia="en-US"/>
    </w:rPr>
  </w:style>
  <w:style w:type="paragraph" w:styleId="1">
    <w:name w:val="heading 1"/>
    <w:basedOn w:val="a"/>
    <w:next w:val="a"/>
    <w:link w:val="1Char"/>
    <w:uiPriority w:val="99"/>
    <w:qFormat/>
    <w:rsid w:val="005B175D"/>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5B175D"/>
    <w:rPr>
      <w:rFonts w:ascii="Cambria" w:hAnsi="Cambria" w:cs="Cambria"/>
      <w:b/>
      <w:bCs/>
      <w:kern w:val="32"/>
      <w:sz w:val="32"/>
      <w:szCs w:val="32"/>
    </w:rPr>
  </w:style>
  <w:style w:type="paragraph" w:customStyle="1" w:styleId="Calibri">
    <w:name w:val="Calibri"/>
    <w:basedOn w:val="a"/>
    <w:link w:val="CalibriChar"/>
    <w:uiPriority w:val="99"/>
    <w:rsid w:val="005B175D"/>
    <w:pPr>
      <w:widowControl/>
      <w:jc w:val="both"/>
    </w:pPr>
    <w:rPr>
      <w:rFonts w:ascii="Calibri" w:hAnsi="Calibri" w:cs="Calibri"/>
      <w:lang w:eastAsia="el-GR"/>
    </w:rPr>
  </w:style>
  <w:style w:type="character" w:customStyle="1" w:styleId="CalibriChar">
    <w:name w:val="Calibri Char"/>
    <w:link w:val="Calibri"/>
    <w:uiPriority w:val="99"/>
    <w:locked/>
    <w:rsid w:val="005B175D"/>
    <w:rPr>
      <w:rFonts w:ascii="Calibri" w:hAnsi="Calibri" w:cs="Calibri"/>
    </w:rPr>
  </w:style>
  <w:style w:type="paragraph" w:styleId="a3">
    <w:name w:val="Balloon Text"/>
    <w:basedOn w:val="a"/>
    <w:link w:val="Char"/>
    <w:uiPriority w:val="99"/>
    <w:semiHidden/>
    <w:rsid w:val="005B175D"/>
    <w:rPr>
      <w:rFonts w:ascii="Tahoma" w:hAnsi="Tahoma" w:cs="Tahoma"/>
      <w:sz w:val="16"/>
      <w:szCs w:val="16"/>
    </w:rPr>
  </w:style>
  <w:style w:type="character" w:customStyle="1" w:styleId="Char">
    <w:name w:val="Κείμενο πλαισίου Char"/>
    <w:basedOn w:val="a0"/>
    <w:link w:val="a3"/>
    <w:uiPriority w:val="99"/>
    <w:semiHidden/>
    <w:locked/>
    <w:rsid w:val="005B175D"/>
    <w:rPr>
      <w:rFonts w:ascii="Tahoma" w:hAnsi="Tahoma" w:cs="Tahoma"/>
      <w:sz w:val="16"/>
      <w:szCs w:val="16"/>
    </w:rPr>
  </w:style>
  <w:style w:type="paragraph" w:styleId="2">
    <w:name w:val="Body Text 2"/>
    <w:basedOn w:val="a"/>
    <w:link w:val="2Char"/>
    <w:uiPriority w:val="99"/>
    <w:rsid w:val="004505FF"/>
    <w:pPr>
      <w:widowControl/>
      <w:snapToGrid w:val="0"/>
      <w:jc w:val="center"/>
    </w:pPr>
    <w:rPr>
      <w:rFonts w:ascii="Arial" w:hAnsi="Arial" w:cs="Arial"/>
      <w:b/>
      <w:bCs/>
      <w:spacing w:val="30"/>
      <w:sz w:val="24"/>
      <w:szCs w:val="24"/>
      <w:u w:val="single"/>
    </w:rPr>
  </w:style>
  <w:style w:type="character" w:customStyle="1" w:styleId="2Char">
    <w:name w:val="Σώμα κείμενου 2 Char"/>
    <w:basedOn w:val="a0"/>
    <w:link w:val="2"/>
    <w:uiPriority w:val="99"/>
    <w:locked/>
    <w:rsid w:val="004505FF"/>
    <w:rPr>
      <w:rFonts w:ascii="Arial" w:hAnsi="Arial" w:cs="Arial"/>
      <w:b/>
      <w:bCs/>
      <w:spacing w:val="30"/>
      <w:sz w:val="20"/>
      <w:szCs w:val="20"/>
      <w:u w:val="single"/>
    </w:rPr>
  </w:style>
  <w:style w:type="paragraph" w:styleId="a4">
    <w:name w:val="Body Text"/>
    <w:basedOn w:val="a"/>
    <w:link w:val="Char0"/>
    <w:uiPriority w:val="99"/>
    <w:rsid w:val="0033129F"/>
    <w:pPr>
      <w:widowControl/>
      <w:snapToGrid w:val="0"/>
      <w:spacing w:after="120"/>
    </w:pPr>
    <w:rPr>
      <w:rFonts w:ascii="Arial" w:hAnsi="Arial" w:cs="Arial"/>
      <w:spacing w:val="30"/>
      <w:sz w:val="24"/>
      <w:szCs w:val="24"/>
      <w:lang w:val="en-GB"/>
    </w:rPr>
  </w:style>
  <w:style w:type="character" w:customStyle="1" w:styleId="Char0">
    <w:name w:val="Σώμα κειμένου Char"/>
    <w:basedOn w:val="a0"/>
    <w:link w:val="a4"/>
    <w:uiPriority w:val="99"/>
    <w:locked/>
    <w:rsid w:val="0033129F"/>
    <w:rPr>
      <w:rFonts w:ascii="Arial" w:hAnsi="Arial" w:cs="Arial"/>
      <w:spacing w:val="30"/>
      <w:sz w:val="20"/>
      <w:szCs w:val="20"/>
      <w:lang w:val="en-GB"/>
    </w:rPr>
  </w:style>
  <w:style w:type="paragraph" w:customStyle="1" w:styleId="10">
    <w:name w:val="Χωρίς διάστιχο1"/>
    <w:uiPriority w:val="99"/>
    <w:rsid w:val="0033129F"/>
    <w:rPr>
      <w:rFonts w:eastAsia="Times New Roman" w:cs="Calibri"/>
      <w:lang w:eastAsia="en-US"/>
    </w:rPr>
  </w:style>
  <w:style w:type="paragraph" w:styleId="a5">
    <w:name w:val="header"/>
    <w:basedOn w:val="a"/>
    <w:link w:val="Char1"/>
    <w:uiPriority w:val="99"/>
    <w:rsid w:val="0033129F"/>
    <w:pPr>
      <w:tabs>
        <w:tab w:val="center" w:pos="4153"/>
        <w:tab w:val="right" w:pos="8306"/>
      </w:tabs>
    </w:pPr>
  </w:style>
  <w:style w:type="character" w:customStyle="1" w:styleId="Char1">
    <w:name w:val="Κεφαλίδα Char"/>
    <w:basedOn w:val="a0"/>
    <w:link w:val="a5"/>
    <w:uiPriority w:val="99"/>
    <w:locked/>
    <w:rsid w:val="0033129F"/>
    <w:rPr>
      <w:rFonts w:ascii="Times New Roman" w:hAnsi="Times New Roman" w:cs="Times New Roman"/>
      <w:sz w:val="20"/>
      <w:szCs w:val="20"/>
    </w:rPr>
  </w:style>
  <w:style w:type="paragraph" w:styleId="a6">
    <w:name w:val="footer"/>
    <w:basedOn w:val="a"/>
    <w:link w:val="Char2"/>
    <w:uiPriority w:val="99"/>
    <w:rsid w:val="0033129F"/>
    <w:pPr>
      <w:tabs>
        <w:tab w:val="center" w:pos="4153"/>
        <w:tab w:val="right" w:pos="8306"/>
      </w:tabs>
    </w:pPr>
  </w:style>
  <w:style w:type="character" w:customStyle="1" w:styleId="Char2">
    <w:name w:val="Υποσέλιδο Char"/>
    <w:basedOn w:val="a0"/>
    <w:link w:val="a6"/>
    <w:uiPriority w:val="99"/>
    <w:locked/>
    <w:rsid w:val="0033129F"/>
    <w:rPr>
      <w:rFonts w:ascii="Times New Roman" w:hAnsi="Times New Roman" w:cs="Times New Roman"/>
      <w:sz w:val="20"/>
      <w:szCs w:val="20"/>
    </w:rPr>
  </w:style>
  <w:style w:type="paragraph" w:styleId="a7">
    <w:name w:val="List Paragraph"/>
    <w:basedOn w:val="a"/>
    <w:uiPriority w:val="99"/>
    <w:qFormat/>
    <w:rsid w:val="0033129F"/>
    <w:pPr>
      <w:ind w:left="720"/>
    </w:pPr>
  </w:style>
  <w:style w:type="paragraph" w:styleId="a8">
    <w:name w:val="No Spacing"/>
    <w:uiPriority w:val="99"/>
    <w:qFormat/>
    <w:rsid w:val="00CD61A4"/>
    <w:rPr>
      <w:rFonts w:cs="Calibri"/>
      <w:lang w:eastAsia="en-US"/>
    </w:rPr>
  </w:style>
  <w:style w:type="table" w:customStyle="1" w:styleId="-51">
    <w:name w:val="Ανοιχτόχρωμη λίστα - ΄Εμφαση 51"/>
    <w:uiPriority w:val="99"/>
    <w:rsid w:val="00C716CE"/>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1"/>
    <w:uiPriority w:val="99"/>
    <w:rsid w:val="00C716CE"/>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9">
    <w:name w:val="Body Text Indent"/>
    <w:basedOn w:val="a"/>
    <w:link w:val="Char3"/>
    <w:uiPriority w:val="99"/>
    <w:rsid w:val="00DD23DC"/>
    <w:pPr>
      <w:spacing w:after="120"/>
      <w:ind w:left="283"/>
    </w:pPr>
  </w:style>
  <w:style w:type="character" w:customStyle="1" w:styleId="Char3">
    <w:name w:val="Σώμα κείμενου με εσοχή Char"/>
    <w:basedOn w:val="a0"/>
    <w:link w:val="a9"/>
    <w:uiPriority w:val="99"/>
    <w:semiHidden/>
    <w:rsid w:val="00996612"/>
    <w:rPr>
      <w:rFonts w:ascii="Times New Roman" w:eastAsia="Times New Roman" w:hAnsi="Times New Roman"/>
      <w:sz w:val="20"/>
      <w:szCs w:val="20"/>
      <w:lang w:eastAsia="en-US"/>
    </w:rPr>
  </w:style>
  <w:style w:type="paragraph" w:customStyle="1" w:styleId="Default">
    <w:name w:val="Default"/>
    <w:rsid w:val="00D52D9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8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mosnet.gr/index.php?MDL=pages&amp;Branch=N_N0000000002_N0000023676_N0000000020_N0000000037_N0000022420_N0000023822_S000008835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mosnet.gr/index.php?MDL=pages&amp;Branch=N_N0000000002_N0000023676_N0000000020_N0000000037_N0000022420_N0000023822_S0000088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23</Pages>
  <Words>7218</Words>
  <Characters>38983</Characters>
  <Application>Microsoft Office Word</Application>
  <DocSecurity>0</DocSecurity>
  <Lines>324</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Ιωάννης Καζλάρης</dc:creator>
  <cp:keywords/>
  <dc:description/>
  <cp:lastModifiedBy>PITSANI</cp:lastModifiedBy>
  <cp:revision>29</cp:revision>
  <cp:lastPrinted>2015-02-16T11:26:00Z</cp:lastPrinted>
  <dcterms:created xsi:type="dcterms:W3CDTF">2014-12-02T08:21:00Z</dcterms:created>
  <dcterms:modified xsi:type="dcterms:W3CDTF">2015-02-16T11:47:00Z</dcterms:modified>
</cp:coreProperties>
</file>